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F900BD5" w14:textId="63540FF6" w:rsidR="00017B36" w:rsidRPr="00E75FDB" w:rsidRDefault="009A2728" w:rsidP="00017B36">
      <w:pPr>
        <w:jc w:val="right"/>
        <w:rPr>
          <w:rFonts w:ascii="Corbel" w:hAnsi="Corbel"/>
          <w:i/>
          <w:sz w:val="20"/>
          <w:szCs w:val="20"/>
          <w:lang w:val="sl-SI"/>
        </w:rPr>
      </w:pPr>
      <w:r w:rsidRPr="00E75FDB">
        <w:rPr>
          <w:rFonts w:ascii="Corbel" w:hAnsi="Corbel"/>
          <w:i/>
          <w:sz w:val="20"/>
          <w:szCs w:val="20"/>
          <w:lang w:val="sl-SI"/>
        </w:rPr>
        <w:t>Vabilo</w:t>
      </w:r>
      <w:r w:rsidR="00A3785A" w:rsidRPr="00E75FDB">
        <w:rPr>
          <w:rFonts w:ascii="Corbel" w:hAnsi="Corbel"/>
          <w:i/>
          <w:sz w:val="20"/>
          <w:szCs w:val="20"/>
          <w:lang w:val="sl-SI"/>
        </w:rPr>
        <w:t>/S</w:t>
      </w:r>
      <w:r w:rsidR="001C6314" w:rsidRPr="00E75FDB">
        <w:rPr>
          <w:rFonts w:ascii="Corbel" w:hAnsi="Corbel"/>
          <w:i/>
          <w:sz w:val="20"/>
          <w:szCs w:val="20"/>
          <w:lang w:val="sl-SI"/>
        </w:rPr>
        <w:t>poročilo za javnost</w:t>
      </w:r>
    </w:p>
    <w:p w14:paraId="1422B17D" w14:textId="77777777" w:rsidR="00017B36" w:rsidRPr="00E75FDB" w:rsidRDefault="00017B36" w:rsidP="00017B36">
      <w:pPr>
        <w:jc w:val="right"/>
        <w:rPr>
          <w:rFonts w:ascii="Corbel" w:hAnsi="Corbel"/>
          <w:i/>
          <w:sz w:val="20"/>
          <w:szCs w:val="20"/>
          <w:lang w:val="sl-SI"/>
        </w:rPr>
      </w:pPr>
    </w:p>
    <w:p w14:paraId="4BA739F8" w14:textId="361FA740" w:rsidR="00237D31" w:rsidRPr="00E75FDB" w:rsidRDefault="00886EB0" w:rsidP="00237D31">
      <w:pPr>
        <w:jc w:val="center"/>
        <w:rPr>
          <w:rFonts w:ascii="Corbel" w:hAnsi="Corbel"/>
          <w:b/>
          <w:i/>
          <w:iCs/>
          <w:sz w:val="28"/>
          <w:szCs w:val="28"/>
          <w:lang w:val="sl-SI"/>
        </w:rPr>
      </w:pPr>
      <w:r>
        <w:rPr>
          <w:rFonts w:ascii="Corbel" w:hAnsi="Corbel"/>
          <w:b/>
          <w:i/>
          <w:iCs/>
          <w:sz w:val="28"/>
          <w:szCs w:val="28"/>
          <w:lang w:val="sl-SI"/>
        </w:rPr>
        <w:t>Certifikat Družbeno odgovoren delodajalec kot orodje za trajnostno poslovanje</w:t>
      </w:r>
    </w:p>
    <w:p w14:paraId="61F5C9E5" w14:textId="26BBAB85" w:rsidR="002F0F3B" w:rsidRPr="00E75FDB" w:rsidRDefault="009A2728" w:rsidP="002F0F3B">
      <w:pPr>
        <w:jc w:val="center"/>
        <w:rPr>
          <w:rFonts w:ascii="Corbel" w:hAnsi="Corbel"/>
          <w:i/>
          <w:lang w:val="sl-SI"/>
        </w:rPr>
      </w:pPr>
      <w:r w:rsidRPr="00E75FDB">
        <w:rPr>
          <w:rFonts w:ascii="Corbel" w:hAnsi="Corbel"/>
          <w:i/>
          <w:lang w:val="sl-SI"/>
        </w:rPr>
        <w:t>Vabljeni na spletni seminar</w:t>
      </w:r>
      <w:r w:rsidR="00886EB0">
        <w:rPr>
          <w:rFonts w:ascii="Corbel" w:hAnsi="Corbel"/>
          <w:i/>
          <w:lang w:val="sl-SI"/>
        </w:rPr>
        <w:t xml:space="preserve"> </w:t>
      </w:r>
      <w:r w:rsidR="00AD1EDC">
        <w:rPr>
          <w:rFonts w:ascii="Corbel" w:hAnsi="Corbel"/>
          <w:i/>
          <w:lang w:val="sl-SI"/>
        </w:rPr>
        <w:t>»</w:t>
      </w:r>
      <w:r w:rsidR="00886EB0" w:rsidRPr="00886EB0">
        <w:rPr>
          <w:rFonts w:ascii="Corbel" w:hAnsi="Corbel"/>
          <w:i/>
          <w:lang w:val="sl-SI"/>
        </w:rPr>
        <w:t>Zakaj strateško upravljanje na področju družbene odgovornosti postaja nuja?</w:t>
      </w:r>
      <w:r w:rsidR="00AD1EDC">
        <w:rPr>
          <w:rFonts w:ascii="Corbel" w:hAnsi="Corbel"/>
          <w:i/>
          <w:lang w:val="sl-SI"/>
        </w:rPr>
        <w:t>«</w:t>
      </w:r>
    </w:p>
    <w:p w14:paraId="6BD7663C" w14:textId="77777777" w:rsidR="00017B36" w:rsidRPr="00E75FDB" w:rsidRDefault="00017B36" w:rsidP="00017B36">
      <w:pPr>
        <w:jc w:val="center"/>
        <w:rPr>
          <w:rFonts w:ascii="Corbel" w:hAnsi="Corbel"/>
          <w:b/>
          <w:sz w:val="22"/>
          <w:szCs w:val="22"/>
          <w:lang w:val="sl-SI"/>
        </w:rPr>
      </w:pPr>
    </w:p>
    <w:p w14:paraId="13FA82D8" w14:textId="056D94BE" w:rsidR="00E505F8" w:rsidRDefault="000C7ECB" w:rsidP="003E1856">
      <w:pPr>
        <w:jc w:val="both"/>
        <w:rPr>
          <w:rFonts w:ascii="Corbel" w:hAnsi="Corbel"/>
          <w:b/>
          <w:sz w:val="22"/>
          <w:szCs w:val="22"/>
          <w:lang w:val="sl-SI"/>
        </w:rPr>
      </w:pPr>
      <w:r w:rsidRPr="000C7ECB">
        <w:rPr>
          <w:rFonts w:ascii="Corbel" w:hAnsi="Corbel"/>
          <w:b/>
          <w:sz w:val="22"/>
          <w:szCs w:val="22"/>
          <w:lang w:val="sl-SI"/>
        </w:rPr>
        <w:t>Družbeno odgovorno poslovanje, ki prispeva k trajnostnemu razvoju</w:t>
      </w:r>
      <w:r>
        <w:rPr>
          <w:rFonts w:ascii="Corbel" w:hAnsi="Corbel"/>
          <w:b/>
          <w:sz w:val="22"/>
          <w:szCs w:val="22"/>
          <w:lang w:val="sl-SI"/>
        </w:rPr>
        <w:t>,</w:t>
      </w:r>
      <w:r w:rsidR="003F5FDF">
        <w:rPr>
          <w:rFonts w:ascii="Corbel" w:hAnsi="Corbel"/>
          <w:b/>
          <w:sz w:val="22"/>
          <w:szCs w:val="22"/>
          <w:lang w:val="sl-SI"/>
        </w:rPr>
        <w:t xml:space="preserve"> </w:t>
      </w:r>
      <w:r w:rsidRPr="000C7ECB">
        <w:rPr>
          <w:rFonts w:ascii="Corbel" w:hAnsi="Corbel"/>
          <w:b/>
          <w:sz w:val="22"/>
          <w:szCs w:val="22"/>
          <w:lang w:val="sl-SI"/>
        </w:rPr>
        <w:t>je osnovni predpog</w:t>
      </w:r>
      <w:r w:rsidR="00CC1E61">
        <w:rPr>
          <w:rFonts w:ascii="Corbel" w:hAnsi="Corbel"/>
          <w:b/>
          <w:sz w:val="22"/>
          <w:szCs w:val="22"/>
          <w:lang w:val="sl-SI"/>
        </w:rPr>
        <w:t xml:space="preserve">oj za uspešno poslovanje vseh podjetij. </w:t>
      </w:r>
      <w:r w:rsidR="002F4F31">
        <w:rPr>
          <w:rFonts w:ascii="Corbel" w:hAnsi="Corbel"/>
          <w:b/>
          <w:sz w:val="22"/>
          <w:szCs w:val="22"/>
          <w:lang w:val="sl-SI"/>
        </w:rPr>
        <w:t>Pri tem se lahko organizacije kot eno od učinkovitih orodij z</w:t>
      </w:r>
      <w:r w:rsidR="00CC1E61">
        <w:rPr>
          <w:rFonts w:ascii="Corbel" w:hAnsi="Corbel"/>
          <w:b/>
          <w:sz w:val="22"/>
          <w:szCs w:val="22"/>
          <w:lang w:val="sl-SI"/>
        </w:rPr>
        <w:t xml:space="preserve">a trajnostno poslovanje </w:t>
      </w:r>
      <w:r w:rsidR="002F4F31">
        <w:rPr>
          <w:rFonts w:ascii="Corbel" w:hAnsi="Corbel"/>
          <w:b/>
          <w:sz w:val="22"/>
          <w:szCs w:val="22"/>
          <w:lang w:val="sl-SI"/>
        </w:rPr>
        <w:t>poslužijo tudi</w:t>
      </w:r>
      <w:r w:rsidR="00CC1E61">
        <w:rPr>
          <w:rFonts w:ascii="Corbel" w:hAnsi="Corbel"/>
          <w:b/>
          <w:sz w:val="22"/>
          <w:szCs w:val="22"/>
          <w:lang w:val="sl-SI"/>
        </w:rPr>
        <w:t xml:space="preserve"> </w:t>
      </w:r>
      <w:hyperlink r:id="rId8" w:history="1">
        <w:r w:rsidR="00CC1E61" w:rsidRPr="00BC6B40">
          <w:rPr>
            <w:rStyle w:val="Hyperlink"/>
            <w:rFonts w:ascii="Corbel" w:hAnsi="Corbel"/>
            <w:b/>
            <w:sz w:val="22"/>
            <w:szCs w:val="22"/>
            <w:lang w:val="sl-SI"/>
          </w:rPr>
          <w:t>certifikat</w:t>
        </w:r>
        <w:r w:rsidR="002F4F31" w:rsidRPr="00BC6B40">
          <w:rPr>
            <w:rStyle w:val="Hyperlink"/>
            <w:rFonts w:ascii="Corbel" w:hAnsi="Corbel"/>
            <w:b/>
            <w:sz w:val="22"/>
            <w:szCs w:val="22"/>
            <w:lang w:val="sl-SI"/>
          </w:rPr>
          <w:t>a</w:t>
        </w:r>
        <w:r w:rsidR="00CC1E61" w:rsidRPr="00BC6B40">
          <w:rPr>
            <w:rStyle w:val="Hyperlink"/>
            <w:rFonts w:ascii="Corbel" w:hAnsi="Corbel"/>
            <w:b/>
            <w:sz w:val="22"/>
            <w:szCs w:val="22"/>
            <w:lang w:val="sl-SI"/>
          </w:rPr>
          <w:t xml:space="preserve"> Družbeno odgovoren delodajalec</w:t>
        </w:r>
      </w:hyperlink>
      <w:r w:rsidR="00CC1E61">
        <w:rPr>
          <w:rFonts w:ascii="Corbel" w:hAnsi="Corbel"/>
          <w:b/>
          <w:sz w:val="22"/>
          <w:szCs w:val="22"/>
          <w:lang w:val="sl-SI"/>
        </w:rPr>
        <w:t xml:space="preserve">, s katerim </w:t>
      </w:r>
      <w:r w:rsidR="002F4F31">
        <w:rPr>
          <w:rFonts w:ascii="Corbel" w:hAnsi="Corbel"/>
          <w:b/>
          <w:sz w:val="22"/>
          <w:szCs w:val="22"/>
          <w:lang w:val="sl-SI"/>
        </w:rPr>
        <w:t>svojo pot</w:t>
      </w:r>
      <w:r w:rsidR="00CC1E61">
        <w:rPr>
          <w:rFonts w:ascii="Corbel" w:hAnsi="Corbel"/>
          <w:b/>
          <w:sz w:val="22"/>
          <w:szCs w:val="22"/>
          <w:lang w:val="sl-SI"/>
        </w:rPr>
        <w:t xml:space="preserve"> družbene odgovornosti zastavijo strateško. </w:t>
      </w:r>
      <w:r w:rsidR="00E505F8">
        <w:rPr>
          <w:rFonts w:ascii="Corbel" w:hAnsi="Corbel"/>
          <w:b/>
          <w:sz w:val="22"/>
          <w:szCs w:val="22"/>
          <w:lang w:val="sl-SI"/>
        </w:rPr>
        <w:t>Gre za teme, ki bodo v ospredju na spletnem seminarju »</w:t>
      </w:r>
      <w:r w:rsidR="00E505F8" w:rsidRPr="007C4FA5">
        <w:rPr>
          <w:rFonts w:ascii="Corbel" w:hAnsi="Corbel"/>
          <w:b/>
          <w:sz w:val="22"/>
          <w:szCs w:val="22"/>
          <w:lang w:val="sl-SI"/>
        </w:rPr>
        <w:t>Zakaj strateško upravljanje na področju družbene odgovornosti postaja nuja?</w:t>
      </w:r>
      <w:r w:rsidR="00E505F8">
        <w:rPr>
          <w:rFonts w:ascii="Corbel" w:hAnsi="Corbel"/>
          <w:b/>
          <w:sz w:val="22"/>
          <w:szCs w:val="22"/>
          <w:lang w:val="sl-SI"/>
        </w:rPr>
        <w:t>«, ki bo v organizaciji Ekvilib Inštituta</w:t>
      </w:r>
      <w:r w:rsidR="00F041B2">
        <w:rPr>
          <w:rFonts w:ascii="Corbel" w:hAnsi="Corbel"/>
          <w:b/>
          <w:sz w:val="22"/>
          <w:szCs w:val="22"/>
          <w:lang w:val="sl-SI"/>
        </w:rPr>
        <w:t xml:space="preserve"> </w:t>
      </w:r>
      <w:r w:rsidR="00E505F8">
        <w:rPr>
          <w:rFonts w:ascii="Corbel" w:hAnsi="Corbel"/>
          <w:b/>
          <w:sz w:val="22"/>
          <w:szCs w:val="22"/>
          <w:lang w:val="sl-SI"/>
        </w:rPr>
        <w:t xml:space="preserve">potekal v sredo, 28. septembra, ob </w:t>
      </w:r>
      <w:r w:rsidR="0088446F">
        <w:rPr>
          <w:rFonts w:ascii="Corbel" w:hAnsi="Corbel"/>
          <w:b/>
          <w:sz w:val="22"/>
          <w:szCs w:val="22"/>
          <w:lang w:val="sl-SI"/>
        </w:rPr>
        <w:t>14</w:t>
      </w:r>
      <w:r w:rsidR="00E505F8">
        <w:rPr>
          <w:rFonts w:ascii="Corbel" w:hAnsi="Corbel"/>
          <w:b/>
          <w:sz w:val="22"/>
          <w:szCs w:val="22"/>
          <w:lang w:val="sl-SI"/>
        </w:rPr>
        <w:t>. uri.</w:t>
      </w:r>
    </w:p>
    <w:p w14:paraId="038C02D4" w14:textId="2D554227" w:rsidR="00CC1E61" w:rsidRDefault="00CC1E61" w:rsidP="003E1856">
      <w:pPr>
        <w:jc w:val="both"/>
        <w:rPr>
          <w:rFonts w:ascii="Corbel" w:hAnsi="Corbel"/>
          <w:b/>
          <w:sz w:val="22"/>
          <w:szCs w:val="22"/>
          <w:lang w:val="sl-SI"/>
        </w:rPr>
      </w:pPr>
    </w:p>
    <w:p w14:paraId="3AD7A26B" w14:textId="4094C329" w:rsidR="00CC1E61" w:rsidRPr="00032D0C" w:rsidRDefault="005E6DB8" w:rsidP="003E1856">
      <w:pPr>
        <w:jc w:val="both"/>
        <w:rPr>
          <w:rFonts w:ascii="Corbel" w:hAnsi="Corbel"/>
          <w:sz w:val="22"/>
          <w:szCs w:val="22"/>
          <w:lang w:val="sl-SI"/>
        </w:rPr>
      </w:pPr>
      <w:r>
        <w:rPr>
          <w:rFonts w:ascii="Corbel" w:hAnsi="Corbel"/>
          <w:sz w:val="22"/>
          <w:szCs w:val="22"/>
          <w:lang w:val="sl-SI"/>
        </w:rPr>
        <w:t>Izzivi današnjega negotovega časa</w:t>
      </w:r>
      <w:r w:rsidR="00887A13">
        <w:rPr>
          <w:rFonts w:ascii="Corbel" w:hAnsi="Corbel"/>
          <w:sz w:val="22"/>
          <w:szCs w:val="22"/>
          <w:lang w:val="sl-SI"/>
        </w:rPr>
        <w:t xml:space="preserve"> vplivajo tako na podjetja kot na zapos</w:t>
      </w:r>
      <w:r w:rsidR="00032D0C" w:rsidRPr="00032D0C">
        <w:rPr>
          <w:rFonts w:ascii="Corbel" w:hAnsi="Corbel"/>
          <w:sz w:val="22"/>
          <w:szCs w:val="22"/>
          <w:lang w:val="sl-SI"/>
        </w:rPr>
        <w:t>lene</w:t>
      </w:r>
      <w:r w:rsidR="00C8679F">
        <w:rPr>
          <w:rFonts w:ascii="Corbel" w:hAnsi="Corbel"/>
          <w:sz w:val="22"/>
          <w:szCs w:val="22"/>
          <w:lang w:val="sl-SI"/>
        </w:rPr>
        <w:t xml:space="preserve">. Medgeneracijsko pestre </w:t>
      </w:r>
      <w:r w:rsidR="00032D0C" w:rsidRPr="00032D0C">
        <w:rPr>
          <w:rFonts w:ascii="Corbel" w:hAnsi="Corbel"/>
          <w:sz w:val="22"/>
          <w:szCs w:val="22"/>
          <w:lang w:val="sl-SI"/>
        </w:rPr>
        <w:t>d</w:t>
      </w:r>
      <w:r w:rsidR="00C8679F">
        <w:rPr>
          <w:rFonts w:ascii="Corbel" w:hAnsi="Corbel"/>
          <w:sz w:val="22"/>
          <w:szCs w:val="22"/>
          <w:lang w:val="sl-SI"/>
        </w:rPr>
        <w:t>elovne ekipe</w:t>
      </w:r>
      <w:r w:rsidR="00032D0C" w:rsidRPr="00032D0C">
        <w:rPr>
          <w:rFonts w:ascii="Corbel" w:hAnsi="Corbel"/>
          <w:sz w:val="22"/>
          <w:szCs w:val="22"/>
          <w:lang w:val="sl-SI"/>
        </w:rPr>
        <w:t xml:space="preserve">, mednarodna dobavna veriga in </w:t>
      </w:r>
      <w:proofErr w:type="spellStart"/>
      <w:r w:rsidR="00032D0C" w:rsidRPr="00032D0C">
        <w:rPr>
          <w:rFonts w:ascii="Corbel" w:hAnsi="Corbel"/>
          <w:sz w:val="22"/>
          <w:szCs w:val="22"/>
          <w:lang w:val="sl-SI"/>
        </w:rPr>
        <w:t>okoljska</w:t>
      </w:r>
      <w:proofErr w:type="spellEnd"/>
      <w:r w:rsidR="00032D0C" w:rsidRPr="00032D0C">
        <w:rPr>
          <w:rFonts w:ascii="Corbel" w:hAnsi="Corbel"/>
          <w:sz w:val="22"/>
          <w:szCs w:val="22"/>
          <w:lang w:val="sl-SI"/>
        </w:rPr>
        <w:t xml:space="preserve"> problematika terjajo drugačne pristope, kot smo jih bili vajeni doslej. Ker imajo podjetja ne glede na velikost in panogo poslovanja pri  tem svoj  vpliv, je prav, da se zavedajo tudi svoje odgovornosti. Le na ta način lahko zagotovimo trajnostni razvoj, v katerem lahko </w:t>
      </w:r>
      <w:r w:rsidR="00703C97">
        <w:rPr>
          <w:rFonts w:ascii="Corbel" w:hAnsi="Corbel"/>
          <w:sz w:val="22"/>
          <w:szCs w:val="22"/>
          <w:lang w:val="sl-SI"/>
        </w:rPr>
        <w:t>kakovostno</w:t>
      </w:r>
      <w:r w:rsidR="00032D0C" w:rsidRPr="00032D0C">
        <w:rPr>
          <w:rFonts w:ascii="Corbel" w:hAnsi="Corbel"/>
          <w:sz w:val="22"/>
          <w:szCs w:val="22"/>
          <w:lang w:val="sl-SI"/>
        </w:rPr>
        <w:t xml:space="preserve"> sobivamo posamezniki, podjetja in organizacije.</w:t>
      </w:r>
      <w:r w:rsidR="00C1436A">
        <w:rPr>
          <w:rFonts w:ascii="Corbel" w:hAnsi="Corbel"/>
          <w:sz w:val="22"/>
          <w:szCs w:val="22"/>
          <w:lang w:val="sl-SI"/>
        </w:rPr>
        <w:t xml:space="preserve"> </w:t>
      </w:r>
      <w:r w:rsidR="00AD1EDC">
        <w:rPr>
          <w:rFonts w:ascii="Corbel" w:hAnsi="Corbel"/>
          <w:sz w:val="22"/>
          <w:szCs w:val="22"/>
          <w:lang w:val="sl-SI"/>
        </w:rPr>
        <w:t>Sogovorniki na spletnem seminarju »</w:t>
      </w:r>
      <w:r w:rsidR="00AD1EDC" w:rsidRPr="00AD1EDC">
        <w:rPr>
          <w:rFonts w:ascii="Corbel" w:hAnsi="Corbel"/>
          <w:sz w:val="22"/>
          <w:szCs w:val="22"/>
          <w:lang w:val="sl-SI"/>
        </w:rPr>
        <w:t>Zakaj strateško upravljanje na področju družbene odgovornosti postaja nuja?</w:t>
      </w:r>
      <w:r w:rsidR="00AD1EDC">
        <w:rPr>
          <w:rFonts w:ascii="Corbel" w:hAnsi="Corbel"/>
          <w:sz w:val="22"/>
          <w:szCs w:val="22"/>
          <w:lang w:val="sl-SI"/>
        </w:rPr>
        <w:t xml:space="preserve">« bodo delili načine, kako stopiti na pravo pot družbene odgovornosti in trajnostnega </w:t>
      </w:r>
      <w:r w:rsidR="000200B3">
        <w:rPr>
          <w:rFonts w:ascii="Corbel" w:hAnsi="Corbel"/>
          <w:sz w:val="22"/>
          <w:szCs w:val="22"/>
          <w:lang w:val="sl-SI"/>
        </w:rPr>
        <w:t>poslovanja</w:t>
      </w:r>
      <w:r w:rsidR="00AD1EDC">
        <w:rPr>
          <w:rFonts w:ascii="Corbel" w:hAnsi="Corbel"/>
          <w:sz w:val="22"/>
          <w:szCs w:val="22"/>
          <w:lang w:val="sl-SI"/>
        </w:rPr>
        <w:t>.</w:t>
      </w:r>
    </w:p>
    <w:p w14:paraId="670F512D" w14:textId="77777777" w:rsidR="007C4FA5" w:rsidRDefault="007C4FA5" w:rsidP="003E1856">
      <w:pPr>
        <w:jc w:val="both"/>
        <w:rPr>
          <w:rFonts w:ascii="Corbel" w:hAnsi="Corbel"/>
          <w:b/>
          <w:sz w:val="22"/>
          <w:szCs w:val="22"/>
          <w:lang w:val="sl-SI"/>
        </w:rPr>
      </w:pPr>
    </w:p>
    <w:p w14:paraId="2B93BF2E" w14:textId="0B5FD860" w:rsidR="004608FD" w:rsidRPr="00405669" w:rsidRDefault="000403DF" w:rsidP="00405669">
      <w:pPr>
        <w:pBdr>
          <w:bottom w:val="single" w:sz="12" w:space="1" w:color="auto"/>
        </w:pBdr>
        <w:jc w:val="both"/>
        <w:rPr>
          <w:rFonts w:ascii="Corbel" w:hAnsi="Corbel"/>
          <w:b/>
          <w:sz w:val="22"/>
          <w:szCs w:val="22"/>
          <w:lang w:val="sl-SI"/>
        </w:rPr>
      </w:pPr>
      <w:r w:rsidRPr="00F37DAD">
        <w:rPr>
          <w:rFonts w:ascii="Corbel" w:hAnsi="Corbel"/>
          <w:b/>
          <w:sz w:val="22"/>
          <w:szCs w:val="22"/>
          <w:lang w:val="sl-SI"/>
        </w:rPr>
        <w:t xml:space="preserve">Bojan Ivanc, </w:t>
      </w:r>
      <w:r w:rsidR="00405669" w:rsidRPr="00405669">
        <w:rPr>
          <w:rFonts w:ascii="Corbel" w:hAnsi="Corbel"/>
          <w:b/>
          <w:sz w:val="22"/>
          <w:szCs w:val="22"/>
          <w:lang w:val="sl-SI"/>
        </w:rPr>
        <w:t>CFA,</w:t>
      </w:r>
      <w:r w:rsidR="00405669">
        <w:rPr>
          <w:rFonts w:ascii="Corbel" w:hAnsi="Corbel"/>
          <w:b/>
          <w:sz w:val="22"/>
          <w:szCs w:val="22"/>
          <w:lang w:val="sl-SI"/>
        </w:rPr>
        <w:t xml:space="preserve"> CAIA, glavni ekonomist pri GZS, </w:t>
      </w:r>
      <w:r w:rsidR="00405669">
        <w:rPr>
          <w:rFonts w:ascii="Corbel" w:hAnsi="Corbel"/>
          <w:sz w:val="22"/>
          <w:szCs w:val="22"/>
          <w:lang w:val="sl-SI"/>
        </w:rPr>
        <w:t>bo med</w:t>
      </w:r>
      <w:r w:rsidR="00405669" w:rsidRPr="00405669">
        <w:rPr>
          <w:rFonts w:ascii="Corbel" w:hAnsi="Corbel"/>
          <w:sz w:val="22"/>
          <w:szCs w:val="22"/>
          <w:lang w:val="sl-SI"/>
        </w:rPr>
        <w:t xml:space="preserve"> </w:t>
      </w:r>
      <w:r w:rsidR="00405669">
        <w:rPr>
          <w:rFonts w:ascii="Corbel" w:hAnsi="Corbel"/>
          <w:sz w:val="22"/>
          <w:szCs w:val="22"/>
          <w:lang w:val="sl-SI"/>
        </w:rPr>
        <w:t>govorci</w:t>
      </w:r>
      <w:r w:rsidR="00405669" w:rsidRPr="00405669">
        <w:rPr>
          <w:rFonts w:ascii="Corbel" w:hAnsi="Corbel"/>
          <w:sz w:val="22"/>
          <w:szCs w:val="22"/>
          <w:lang w:val="sl-SI"/>
        </w:rPr>
        <w:t xml:space="preserve"> </w:t>
      </w:r>
      <w:r w:rsidR="00405669">
        <w:rPr>
          <w:rFonts w:ascii="Corbel" w:hAnsi="Corbel"/>
          <w:sz w:val="22"/>
          <w:szCs w:val="22"/>
          <w:lang w:val="sl-SI"/>
        </w:rPr>
        <w:t>na spletnem seminarju in pojasnjuje:</w:t>
      </w:r>
      <w:r w:rsidR="00405669" w:rsidRPr="00405669">
        <w:rPr>
          <w:lang w:val="sl-SI"/>
        </w:rPr>
        <w:t xml:space="preserve"> </w:t>
      </w:r>
      <w:r w:rsidR="00405669" w:rsidRPr="00405669">
        <w:rPr>
          <w:rFonts w:ascii="Corbel" w:hAnsi="Corbel"/>
          <w:sz w:val="22"/>
          <w:szCs w:val="22"/>
          <w:lang w:val="sl-SI"/>
        </w:rPr>
        <w:t>»</w:t>
      </w:r>
      <w:r w:rsidR="00405669" w:rsidRPr="00405669">
        <w:rPr>
          <w:rFonts w:ascii="Corbel" w:hAnsi="Corbel"/>
          <w:i/>
          <w:sz w:val="22"/>
          <w:szCs w:val="22"/>
          <w:lang w:val="sl-SI"/>
        </w:rPr>
        <w:t>Pomen trajnostnega poslovanja, upoštevaje vse tri dejavnike: okolje, družbo in odgovorno upravljanje</w:t>
      </w:r>
      <w:r w:rsidR="00405669">
        <w:rPr>
          <w:rFonts w:ascii="Corbel" w:hAnsi="Corbel"/>
          <w:i/>
          <w:sz w:val="22"/>
          <w:szCs w:val="22"/>
          <w:lang w:val="sl-SI"/>
        </w:rPr>
        <w:t>,</w:t>
      </w:r>
      <w:r w:rsidR="00405669" w:rsidRPr="00405669">
        <w:rPr>
          <w:rFonts w:ascii="Corbel" w:hAnsi="Corbel"/>
          <w:i/>
          <w:sz w:val="22"/>
          <w:szCs w:val="22"/>
          <w:lang w:val="sl-SI"/>
        </w:rPr>
        <w:t xml:space="preserve"> je vse pomembnejše za družbe, ki so umeščene v nabavnih verigah, kamor tudi </w:t>
      </w:r>
      <w:r w:rsidR="00405669">
        <w:rPr>
          <w:rFonts w:ascii="Corbel" w:hAnsi="Corbel"/>
          <w:i/>
          <w:sz w:val="22"/>
          <w:szCs w:val="22"/>
          <w:lang w:val="sl-SI"/>
        </w:rPr>
        <w:t>sodi</w:t>
      </w:r>
      <w:r w:rsidR="00405669" w:rsidRPr="00405669">
        <w:rPr>
          <w:rFonts w:ascii="Corbel" w:hAnsi="Corbel"/>
          <w:i/>
          <w:sz w:val="22"/>
          <w:szCs w:val="22"/>
          <w:lang w:val="sl-SI"/>
        </w:rPr>
        <w:t xml:space="preserve"> velik del slovenskega izvoznega gospodarstva. Kupci v razvitih državah oziroma tudi premožnejši kupci </w:t>
      </w:r>
      <w:r w:rsidR="00405669">
        <w:rPr>
          <w:rFonts w:ascii="Corbel" w:hAnsi="Corbel"/>
          <w:i/>
          <w:sz w:val="22"/>
          <w:szCs w:val="22"/>
          <w:lang w:val="sl-SI"/>
        </w:rPr>
        <w:t>po svetu</w:t>
      </w:r>
      <w:r w:rsidR="00405669" w:rsidRPr="00405669">
        <w:rPr>
          <w:rFonts w:ascii="Corbel" w:hAnsi="Corbel"/>
          <w:i/>
          <w:sz w:val="22"/>
          <w:szCs w:val="22"/>
          <w:lang w:val="sl-SI"/>
        </w:rPr>
        <w:t xml:space="preserve"> zahtevajo ter so zato v številnih dejavnostih (hrana, vsakdanji izdelki, ki jih uporabljajo) pripravljeni tudi plačati </w:t>
      </w:r>
      <w:r w:rsidR="00405669">
        <w:rPr>
          <w:rFonts w:ascii="Corbel" w:hAnsi="Corbel"/>
          <w:i/>
          <w:sz w:val="22"/>
          <w:szCs w:val="22"/>
          <w:lang w:val="sl-SI"/>
        </w:rPr>
        <w:t xml:space="preserve">za </w:t>
      </w:r>
      <w:r w:rsidR="00405669" w:rsidRPr="00405669">
        <w:rPr>
          <w:rFonts w:ascii="Corbel" w:hAnsi="Corbel"/>
          <w:i/>
          <w:sz w:val="22"/>
          <w:szCs w:val="22"/>
          <w:lang w:val="sl-SI"/>
        </w:rPr>
        <w:t>izdelke in storitve, pri proizvodnji oziroma nudenju katerih niso kršeni principi ESG. Od vse več slovenskih družb tako zahodni partnerji zahtevajo spoštovanje teh načel in njihovo implementiranje v prakso. Na drugi strani je naloga slovenskih podjetij, da to naredijo pri svojih družbah v zahodnem Balkanu, kjer so nosilke napredka. Principi ESG v javnih naročilih se kljub sprejetim priporočilom premalo uporabljajo oziroma so pretežno usmerjeni v družbeno odgovornost, manj pa v odgovornost do okolja ali do odgovornega upravljanja družb. Ključen razlog je na izvedbeni ravni javnih razpisov, kjer je najnižja cena zaradi proračunskih omejitev še vedno ključen razpisni pogoj, ki so mu ostali podrejeni</w:t>
      </w:r>
      <w:r w:rsidR="00405669" w:rsidRPr="00405669">
        <w:rPr>
          <w:rFonts w:ascii="Corbel" w:hAnsi="Corbel"/>
          <w:sz w:val="22"/>
          <w:szCs w:val="22"/>
          <w:lang w:val="sl-SI"/>
        </w:rPr>
        <w:t>.«</w:t>
      </w:r>
    </w:p>
    <w:p w14:paraId="41E385EE" w14:textId="77777777" w:rsidR="00DC7D78" w:rsidRDefault="00DC7D78" w:rsidP="004608FD">
      <w:pPr>
        <w:pBdr>
          <w:bottom w:val="single" w:sz="12" w:space="1" w:color="auto"/>
        </w:pBdr>
        <w:jc w:val="both"/>
        <w:rPr>
          <w:rFonts w:ascii="Corbel" w:hAnsi="Corbel"/>
          <w:sz w:val="22"/>
          <w:szCs w:val="22"/>
          <w:lang w:val="sl-SI"/>
        </w:rPr>
      </w:pPr>
    </w:p>
    <w:p w14:paraId="4DFAFBE0" w14:textId="037F3366" w:rsidR="00990A70" w:rsidRDefault="00D20B20" w:rsidP="004608FD">
      <w:pPr>
        <w:pBdr>
          <w:bottom w:val="single" w:sz="12" w:space="1" w:color="auto"/>
        </w:pBdr>
        <w:jc w:val="both"/>
        <w:rPr>
          <w:rFonts w:ascii="Corbel" w:hAnsi="Corbel"/>
          <w:sz w:val="22"/>
          <w:szCs w:val="22"/>
          <w:lang w:val="sl-SI"/>
        </w:rPr>
      </w:pPr>
      <w:r>
        <w:rPr>
          <w:rFonts w:ascii="Corbel" w:hAnsi="Corbel"/>
          <w:sz w:val="22"/>
          <w:szCs w:val="22"/>
          <w:lang w:val="sl-SI"/>
        </w:rPr>
        <w:t>O</w:t>
      </w:r>
      <w:r w:rsidR="00990A70">
        <w:rPr>
          <w:rFonts w:ascii="Corbel" w:hAnsi="Corbel"/>
          <w:sz w:val="22"/>
          <w:szCs w:val="22"/>
          <w:lang w:val="sl-SI"/>
        </w:rPr>
        <w:t xml:space="preserve"> trajnostnih vidik</w:t>
      </w:r>
      <w:r>
        <w:rPr>
          <w:rFonts w:ascii="Corbel" w:hAnsi="Corbel"/>
          <w:sz w:val="22"/>
          <w:szCs w:val="22"/>
          <w:lang w:val="sl-SI"/>
        </w:rPr>
        <w:t>ih pri investicijah podjetij</w:t>
      </w:r>
      <w:r w:rsidR="00990A70">
        <w:rPr>
          <w:rFonts w:ascii="Corbel" w:hAnsi="Corbel"/>
          <w:sz w:val="22"/>
          <w:szCs w:val="22"/>
          <w:lang w:val="sl-SI"/>
        </w:rPr>
        <w:t xml:space="preserve"> bo</w:t>
      </w:r>
      <w:r>
        <w:rPr>
          <w:rFonts w:ascii="Corbel" w:hAnsi="Corbel"/>
          <w:sz w:val="22"/>
          <w:szCs w:val="22"/>
          <w:lang w:val="sl-SI"/>
        </w:rPr>
        <w:t xml:space="preserve"> spregovoril</w:t>
      </w:r>
      <w:r w:rsidR="007B757F" w:rsidRPr="007B757F">
        <w:rPr>
          <w:lang w:val="sl-SI"/>
        </w:rPr>
        <w:t xml:space="preserve"> </w:t>
      </w:r>
      <w:r w:rsidR="007B757F" w:rsidRPr="00405669">
        <w:rPr>
          <w:rFonts w:ascii="Corbel" w:hAnsi="Corbel"/>
          <w:b/>
          <w:sz w:val="22"/>
          <w:szCs w:val="22"/>
          <w:lang w:val="sl-SI"/>
        </w:rPr>
        <w:t>Rok Brezigar, NLB Skladi d.o.o</w:t>
      </w:r>
      <w:r w:rsidR="007B757F" w:rsidRPr="007B757F">
        <w:rPr>
          <w:rFonts w:ascii="Corbel" w:hAnsi="Corbel"/>
          <w:sz w:val="22"/>
          <w:szCs w:val="22"/>
          <w:lang w:val="sl-SI"/>
        </w:rPr>
        <w:t>.</w:t>
      </w:r>
      <w:r w:rsidR="007B757F">
        <w:rPr>
          <w:rFonts w:ascii="Corbel" w:hAnsi="Corbel"/>
          <w:sz w:val="22"/>
          <w:szCs w:val="22"/>
          <w:lang w:val="sl-SI"/>
        </w:rPr>
        <w:t>, ki pojasnjuje: »</w:t>
      </w:r>
      <w:r w:rsidR="007B757F" w:rsidRPr="007B757F">
        <w:rPr>
          <w:rFonts w:ascii="Corbel" w:hAnsi="Corbel"/>
          <w:i/>
          <w:sz w:val="22"/>
          <w:szCs w:val="22"/>
          <w:lang w:val="sl-SI"/>
        </w:rPr>
        <w:t xml:space="preserve">Z naraščanjem </w:t>
      </w:r>
      <w:proofErr w:type="spellStart"/>
      <w:r w:rsidR="007B757F" w:rsidRPr="007B757F">
        <w:rPr>
          <w:rFonts w:ascii="Corbel" w:hAnsi="Corbel"/>
          <w:i/>
          <w:sz w:val="22"/>
          <w:szCs w:val="22"/>
          <w:lang w:val="sl-SI"/>
        </w:rPr>
        <w:t>okoljske</w:t>
      </w:r>
      <w:proofErr w:type="spellEnd"/>
      <w:r w:rsidR="007B757F" w:rsidRPr="007B757F">
        <w:rPr>
          <w:rFonts w:ascii="Corbel" w:hAnsi="Corbel"/>
          <w:i/>
          <w:sz w:val="22"/>
          <w:szCs w:val="22"/>
          <w:lang w:val="sl-SI"/>
        </w:rPr>
        <w:t xml:space="preserve"> in družbene osveščenosti po svetu raste tudi želja po bolj etičnem oziroma družbeno odgovornem investiranju. Ta želja pa se je med pandemijo virusa COVID-19 očitno še povečala, saj so skladi, ki ponujajo družbeno odgovorno upravljanje, v zadnjih mesecih beležili rekordne prilive. Toda kakšna je prihodnost takšnih skladov? Je njihova donosnost primerljiva z bolj tradicionalnimi skladi? Na ta in podobna vprašanja bomo poskušali odgovoriti na prihajajočem dogodku.</w:t>
      </w:r>
      <w:r w:rsidR="007B757F">
        <w:rPr>
          <w:rFonts w:ascii="Corbel" w:hAnsi="Corbel"/>
          <w:sz w:val="22"/>
          <w:szCs w:val="22"/>
          <w:lang w:val="sl-SI"/>
        </w:rPr>
        <w:t>«</w:t>
      </w:r>
    </w:p>
    <w:p w14:paraId="2F7070C3" w14:textId="2A1A42BA" w:rsidR="00B26179" w:rsidRPr="007A59D6" w:rsidRDefault="00951BFF" w:rsidP="004608FD">
      <w:pPr>
        <w:pBdr>
          <w:bottom w:val="single" w:sz="12" w:space="1" w:color="auto"/>
        </w:pBdr>
        <w:jc w:val="both"/>
        <w:rPr>
          <w:rFonts w:ascii="Corbel" w:hAnsi="Corbel"/>
          <w:sz w:val="22"/>
          <w:szCs w:val="22"/>
          <w:lang w:val="sl-SI"/>
        </w:rPr>
      </w:pPr>
      <w:r w:rsidRPr="002D1CFA">
        <w:rPr>
          <w:rFonts w:ascii="Corbel" w:hAnsi="Corbel"/>
          <w:b/>
          <w:sz w:val="22"/>
          <w:szCs w:val="22"/>
          <w:lang w:val="sl-SI"/>
        </w:rPr>
        <w:lastRenderedPageBreak/>
        <w:t>Aleš Kranjc Kušlan, direktor Ekvilib Inštituta</w:t>
      </w:r>
      <w:r w:rsidRPr="00106ADF">
        <w:rPr>
          <w:rFonts w:ascii="Corbel" w:hAnsi="Corbel"/>
          <w:sz w:val="22"/>
          <w:szCs w:val="22"/>
          <w:lang w:val="sl-SI"/>
        </w:rPr>
        <w:t>,</w:t>
      </w:r>
      <w:r w:rsidR="00990A70">
        <w:rPr>
          <w:rFonts w:ascii="Corbel" w:hAnsi="Corbel"/>
          <w:sz w:val="22"/>
          <w:szCs w:val="22"/>
          <w:lang w:val="sl-SI"/>
        </w:rPr>
        <w:t xml:space="preserve"> </w:t>
      </w:r>
      <w:r w:rsidR="002D1CFA">
        <w:rPr>
          <w:rFonts w:ascii="Corbel" w:hAnsi="Corbel"/>
          <w:sz w:val="22"/>
          <w:szCs w:val="22"/>
          <w:lang w:val="sl-SI"/>
        </w:rPr>
        <w:t>ki je nosilec certifikata Družbeno odgovoren delodajalec, bo</w:t>
      </w:r>
      <w:r w:rsidR="00F041B2">
        <w:rPr>
          <w:rFonts w:ascii="Corbel" w:hAnsi="Corbel"/>
          <w:sz w:val="22"/>
          <w:szCs w:val="22"/>
          <w:lang w:val="sl-SI"/>
        </w:rPr>
        <w:t xml:space="preserve"> dogodek moderiral in</w:t>
      </w:r>
      <w:r w:rsidR="002D1CFA">
        <w:rPr>
          <w:rFonts w:ascii="Corbel" w:hAnsi="Corbel"/>
          <w:sz w:val="22"/>
          <w:szCs w:val="22"/>
          <w:lang w:val="sl-SI"/>
        </w:rPr>
        <w:t xml:space="preserve"> predstavil postopek in možnost brezplačne pridobitve certifikata</w:t>
      </w:r>
      <w:r w:rsidR="009B2221">
        <w:rPr>
          <w:rFonts w:ascii="Corbel" w:hAnsi="Corbel"/>
          <w:sz w:val="22"/>
          <w:szCs w:val="22"/>
          <w:lang w:val="sl-SI"/>
        </w:rPr>
        <w:t xml:space="preserve">, ki ga </w:t>
      </w:r>
      <w:r w:rsidR="007A59D6">
        <w:rPr>
          <w:rFonts w:ascii="Corbel" w:hAnsi="Corbel"/>
          <w:sz w:val="22"/>
          <w:szCs w:val="22"/>
          <w:lang w:val="sl-SI"/>
        </w:rPr>
        <w:t>podeljujejo</w:t>
      </w:r>
      <w:r w:rsidR="009B2221">
        <w:rPr>
          <w:rFonts w:ascii="Corbel" w:hAnsi="Corbel"/>
          <w:sz w:val="22"/>
          <w:szCs w:val="22"/>
          <w:lang w:val="sl-SI"/>
        </w:rPr>
        <w:t xml:space="preserve"> za štiri področja: </w:t>
      </w:r>
      <w:r w:rsidR="009B2221" w:rsidRPr="009B2221">
        <w:rPr>
          <w:rFonts w:ascii="Corbel" w:hAnsi="Corbel"/>
          <w:sz w:val="22"/>
          <w:szCs w:val="22"/>
          <w:lang w:val="sl-SI"/>
        </w:rPr>
        <w:t>usklajevanje poklicnega in zasebnega življenja, medgeneracijsko sodelovanje, varnost in zdravje pri delu ter organizacijsko upravljanje z družbeno odgovornostjo</w:t>
      </w:r>
      <w:r w:rsidR="009B2221">
        <w:rPr>
          <w:rFonts w:ascii="Corbel" w:hAnsi="Corbel"/>
          <w:sz w:val="22"/>
          <w:szCs w:val="22"/>
          <w:lang w:val="sl-SI"/>
        </w:rPr>
        <w:t>.</w:t>
      </w:r>
      <w:r w:rsidR="002D1CFA">
        <w:rPr>
          <w:rFonts w:ascii="Corbel" w:hAnsi="Corbel"/>
          <w:sz w:val="22"/>
          <w:szCs w:val="22"/>
          <w:lang w:val="sl-SI"/>
        </w:rPr>
        <w:t xml:space="preserve"> </w:t>
      </w:r>
      <w:r w:rsidR="0050629D" w:rsidRPr="00285BD7">
        <w:rPr>
          <w:rFonts w:ascii="Corbel" w:hAnsi="Corbel"/>
          <w:i/>
          <w:sz w:val="22"/>
          <w:szCs w:val="22"/>
          <w:lang w:val="sl-SI"/>
        </w:rPr>
        <w:t>»</w:t>
      </w:r>
      <w:r w:rsidR="00E07F43" w:rsidRPr="00285BD7">
        <w:rPr>
          <w:rFonts w:ascii="Corbel" w:hAnsi="Corbel"/>
          <w:i/>
          <w:sz w:val="22"/>
          <w:szCs w:val="22"/>
          <w:lang w:val="sl-SI"/>
        </w:rPr>
        <w:t>Podjetja imajo možnost, da se pridružijo več kot 50 slovenskim podjetjem, ki so že stopila na pot družbene odgovornosti in trajnostnega poslovanja s pristopom k certifikat</w:t>
      </w:r>
      <w:r w:rsidR="003C3E6D">
        <w:rPr>
          <w:rFonts w:ascii="Corbel" w:hAnsi="Corbel"/>
          <w:i/>
          <w:sz w:val="22"/>
          <w:szCs w:val="22"/>
          <w:lang w:val="sl-SI"/>
        </w:rPr>
        <w:t>u</w:t>
      </w:r>
      <w:r w:rsidR="00E07F43" w:rsidRPr="00285BD7">
        <w:rPr>
          <w:rFonts w:ascii="Corbel" w:hAnsi="Corbel"/>
          <w:i/>
          <w:sz w:val="22"/>
          <w:szCs w:val="22"/>
          <w:lang w:val="sl-SI"/>
        </w:rPr>
        <w:t xml:space="preserve">. Gre za podjetja in </w:t>
      </w:r>
      <w:r w:rsidR="00EB3E21" w:rsidRPr="00285BD7">
        <w:rPr>
          <w:rFonts w:ascii="Corbel" w:hAnsi="Corbel"/>
          <w:i/>
          <w:sz w:val="22"/>
          <w:szCs w:val="22"/>
          <w:lang w:val="sl-SI"/>
        </w:rPr>
        <w:t>organizacije</w:t>
      </w:r>
      <w:r w:rsidR="00EB3E21">
        <w:rPr>
          <w:rFonts w:ascii="Corbel" w:hAnsi="Corbel"/>
          <w:i/>
          <w:sz w:val="22"/>
          <w:szCs w:val="22"/>
          <w:lang w:val="sl-SI"/>
        </w:rPr>
        <w:t>, k</w:t>
      </w:r>
      <w:r w:rsidR="00E07F43" w:rsidRPr="00285BD7">
        <w:rPr>
          <w:rFonts w:ascii="Corbel" w:hAnsi="Corbel"/>
          <w:i/>
          <w:sz w:val="22"/>
          <w:szCs w:val="22"/>
          <w:lang w:val="sl-SI"/>
        </w:rPr>
        <w:t xml:space="preserve">i imajo vsaj 5 zaposlenih, </w:t>
      </w:r>
      <w:r w:rsidR="001531AA">
        <w:rPr>
          <w:rFonts w:ascii="Corbel" w:hAnsi="Corbel"/>
          <w:i/>
          <w:sz w:val="22"/>
          <w:szCs w:val="22"/>
          <w:lang w:val="sl-SI"/>
        </w:rPr>
        <w:t xml:space="preserve">v postopku pridobivanja certifikata pa </w:t>
      </w:r>
      <w:r w:rsidR="001531AA" w:rsidRPr="001531AA">
        <w:rPr>
          <w:rFonts w:ascii="Corbel" w:hAnsi="Corbel"/>
          <w:i/>
          <w:sz w:val="22"/>
          <w:szCs w:val="22"/>
          <w:lang w:val="sl-SI"/>
        </w:rPr>
        <w:t>z uporabo načel trajnostnega razvoja, kot so transparentnost, celovitost, soodvisnost, etičnost in uravnoteženost, naslavlja</w:t>
      </w:r>
      <w:r w:rsidR="001531AA">
        <w:rPr>
          <w:rFonts w:ascii="Corbel" w:hAnsi="Corbel"/>
          <w:i/>
          <w:sz w:val="22"/>
          <w:szCs w:val="22"/>
          <w:lang w:val="sl-SI"/>
        </w:rPr>
        <w:t>mo</w:t>
      </w:r>
      <w:r w:rsidR="001531AA" w:rsidRPr="001531AA">
        <w:rPr>
          <w:rFonts w:ascii="Corbel" w:hAnsi="Corbel"/>
          <w:i/>
          <w:sz w:val="22"/>
          <w:szCs w:val="22"/>
          <w:lang w:val="sl-SI"/>
        </w:rPr>
        <w:t xml:space="preserve"> družbene in </w:t>
      </w:r>
      <w:proofErr w:type="spellStart"/>
      <w:r w:rsidR="001531AA" w:rsidRPr="001531AA">
        <w:rPr>
          <w:rFonts w:ascii="Corbel" w:hAnsi="Corbel"/>
          <w:i/>
          <w:sz w:val="22"/>
          <w:szCs w:val="22"/>
          <w:lang w:val="sl-SI"/>
        </w:rPr>
        <w:t>okoljske</w:t>
      </w:r>
      <w:proofErr w:type="spellEnd"/>
      <w:r w:rsidR="001531AA" w:rsidRPr="001531AA">
        <w:rPr>
          <w:rFonts w:ascii="Corbel" w:hAnsi="Corbel"/>
          <w:i/>
          <w:sz w:val="22"/>
          <w:szCs w:val="22"/>
          <w:lang w:val="sl-SI"/>
        </w:rPr>
        <w:t xml:space="preserve"> izzive ter podjetjem </w:t>
      </w:r>
      <w:r w:rsidR="001531AA">
        <w:rPr>
          <w:rFonts w:ascii="Corbel" w:hAnsi="Corbel"/>
          <w:i/>
          <w:sz w:val="22"/>
          <w:szCs w:val="22"/>
          <w:lang w:val="sl-SI"/>
        </w:rPr>
        <w:t>in</w:t>
      </w:r>
      <w:r w:rsidR="001531AA" w:rsidRPr="001531AA">
        <w:rPr>
          <w:rFonts w:ascii="Corbel" w:hAnsi="Corbel"/>
          <w:i/>
          <w:sz w:val="22"/>
          <w:szCs w:val="22"/>
          <w:lang w:val="sl-SI"/>
        </w:rPr>
        <w:t xml:space="preserve"> organizacijam ponuja</w:t>
      </w:r>
      <w:r w:rsidR="001531AA">
        <w:rPr>
          <w:rFonts w:ascii="Corbel" w:hAnsi="Corbel"/>
          <w:i/>
          <w:sz w:val="22"/>
          <w:szCs w:val="22"/>
          <w:lang w:val="sl-SI"/>
        </w:rPr>
        <w:t>mo</w:t>
      </w:r>
      <w:r w:rsidR="001531AA" w:rsidRPr="001531AA">
        <w:rPr>
          <w:rFonts w:ascii="Corbel" w:hAnsi="Corbel"/>
          <w:i/>
          <w:sz w:val="22"/>
          <w:szCs w:val="22"/>
          <w:lang w:val="sl-SI"/>
        </w:rPr>
        <w:t xml:space="preserve"> ukrepe, ki zmanjšujejo negativne in povečujejo pozitivne vplive na gospodarstvo, družbo in okolje.</w:t>
      </w:r>
      <w:r w:rsidR="00AD1EDC">
        <w:rPr>
          <w:rFonts w:ascii="Corbel" w:hAnsi="Corbel"/>
          <w:i/>
          <w:sz w:val="22"/>
          <w:szCs w:val="22"/>
          <w:lang w:val="sl-SI"/>
        </w:rPr>
        <w:t xml:space="preserve"> Certifikat </w:t>
      </w:r>
      <w:r w:rsidR="009B2221">
        <w:rPr>
          <w:rFonts w:ascii="Corbel" w:hAnsi="Corbel"/>
          <w:i/>
          <w:sz w:val="22"/>
          <w:szCs w:val="22"/>
          <w:lang w:val="sl-SI"/>
        </w:rPr>
        <w:t>pa je</w:t>
      </w:r>
      <w:r w:rsidR="00245F36">
        <w:rPr>
          <w:rFonts w:ascii="Corbel" w:hAnsi="Corbel"/>
          <w:i/>
          <w:sz w:val="22"/>
          <w:szCs w:val="22"/>
          <w:lang w:val="sl-SI"/>
        </w:rPr>
        <w:t xml:space="preserve"> za prvih 200 prijaviteljev do septembra 2022 </w:t>
      </w:r>
      <w:r w:rsidR="007A59D6">
        <w:rPr>
          <w:rFonts w:ascii="Corbel" w:hAnsi="Corbel"/>
          <w:i/>
          <w:sz w:val="22"/>
          <w:szCs w:val="22"/>
          <w:lang w:val="sl-SI"/>
        </w:rPr>
        <w:t>brezplačen,</w:t>
      </w:r>
      <w:r w:rsidR="00245F36">
        <w:rPr>
          <w:rFonts w:ascii="Corbel" w:hAnsi="Corbel"/>
          <w:i/>
          <w:sz w:val="22"/>
          <w:szCs w:val="22"/>
          <w:lang w:val="sl-SI"/>
        </w:rPr>
        <w:t>«</w:t>
      </w:r>
      <w:r w:rsidR="007A59D6">
        <w:rPr>
          <w:rFonts w:ascii="Corbel" w:hAnsi="Corbel"/>
          <w:i/>
          <w:sz w:val="22"/>
          <w:szCs w:val="22"/>
          <w:lang w:val="sl-SI"/>
        </w:rPr>
        <w:t xml:space="preserve"> </w:t>
      </w:r>
      <w:r w:rsidR="007A59D6">
        <w:rPr>
          <w:rFonts w:ascii="Corbel" w:hAnsi="Corbel"/>
          <w:sz w:val="22"/>
          <w:szCs w:val="22"/>
          <w:lang w:val="sl-SI"/>
        </w:rPr>
        <w:t>razlaga Aleš Kranjc Kušlan.</w:t>
      </w:r>
    </w:p>
    <w:p w14:paraId="08B79C2C" w14:textId="77777777" w:rsidR="00B26179" w:rsidRPr="00E75FDB" w:rsidRDefault="00B26179" w:rsidP="004608FD">
      <w:pPr>
        <w:pBdr>
          <w:bottom w:val="single" w:sz="12" w:space="1" w:color="auto"/>
        </w:pBdr>
        <w:jc w:val="both"/>
        <w:rPr>
          <w:rFonts w:ascii="Corbel" w:hAnsi="Corbel"/>
          <w:i/>
          <w:sz w:val="22"/>
          <w:szCs w:val="22"/>
          <w:lang w:val="sl-SI"/>
        </w:rPr>
      </w:pPr>
    </w:p>
    <w:p w14:paraId="3952E1C4" w14:textId="29255720" w:rsidR="00045A0D" w:rsidRPr="00E75FDB" w:rsidRDefault="007A1B63" w:rsidP="002E4530">
      <w:pPr>
        <w:pBdr>
          <w:bottom w:val="single" w:sz="12" w:space="1" w:color="auto"/>
        </w:pBdr>
        <w:rPr>
          <w:rFonts w:ascii="Corbel" w:hAnsi="Corbel"/>
          <w:sz w:val="22"/>
          <w:szCs w:val="22"/>
          <w:lang w:val="sl-SI"/>
        </w:rPr>
      </w:pPr>
      <w:r w:rsidRPr="00E75FDB">
        <w:rPr>
          <w:rFonts w:ascii="Corbel" w:hAnsi="Corbel"/>
          <w:sz w:val="22"/>
          <w:szCs w:val="22"/>
          <w:lang w:val="sl-SI"/>
        </w:rPr>
        <w:t>Prijava na spletni seminar</w:t>
      </w:r>
      <w:r w:rsidR="00A4158D" w:rsidRPr="00E75FDB">
        <w:rPr>
          <w:rFonts w:ascii="Corbel" w:hAnsi="Corbel"/>
          <w:sz w:val="22"/>
          <w:szCs w:val="22"/>
          <w:lang w:val="sl-SI"/>
        </w:rPr>
        <w:t>:</w:t>
      </w:r>
    </w:p>
    <w:p w14:paraId="0090D573" w14:textId="739C0EC9" w:rsidR="007A1B63" w:rsidRDefault="00C0756E" w:rsidP="00017B36">
      <w:pPr>
        <w:pBdr>
          <w:bottom w:val="single" w:sz="12" w:space="1" w:color="auto"/>
        </w:pBdr>
        <w:jc w:val="both"/>
        <w:rPr>
          <w:rFonts w:ascii="Corbel" w:hAnsi="Corbel"/>
          <w:sz w:val="22"/>
          <w:szCs w:val="22"/>
          <w:lang w:val="sl-SI"/>
        </w:rPr>
      </w:pPr>
      <w:hyperlink r:id="rId9" w:history="1">
        <w:r w:rsidR="00F041B2" w:rsidRPr="00D949C3">
          <w:rPr>
            <w:rStyle w:val="Hyperlink"/>
            <w:rFonts w:ascii="Corbel" w:hAnsi="Corbel"/>
            <w:sz w:val="22"/>
            <w:szCs w:val="22"/>
            <w:lang w:val="sl-SI"/>
          </w:rPr>
          <w:t>https://www.1ka.si/a/303047</w:t>
        </w:r>
      </w:hyperlink>
      <w:r w:rsidR="00F041B2">
        <w:rPr>
          <w:rFonts w:ascii="Corbel" w:hAnsi="Corbel"/>
          <w:sz w:val="22"/>
          <w:szCs w:val="22"/>
          <w:lang w:val="sl-SI"/>
        </w:rPr>
        <w:t xml:space="preserve"> </w:t>
      </w:r>
    </w:p>
    <w:p w14:paraId="060978B6" w14:textId="56EDF5AC" w:rsidR="00F041B2" w:rsidRPr="00E75FDB" w:rsidRDefault="00BC37AC" w:rsidP="00BC37AC">
      <w:pPr>
        <w:pBdr>
          <w:bottom w:val="single" w:sz="12" w:space="1" w:color="auto"/>
        </w:pBdr>
        <w:tabs>
          <w:tab w:val="left" w:pos="3360"/>
        </w:tabs>
        <w:jc w:val="both"/>
        <w:rPr>
          <w:rFonts w:ascii="Corbel" w:hAnsi="Corbel"/>
          <w:sz w:val="22"/>
          <w:szCs w:val="22"/>
          <w:lang w:val="sl-SI"/>
        </w:rPr>
      </w:pPr>
      <w:r>
        <w:rPr>
          <w:rFonts w:ascii="Corbel" w:hAnsi="Corbel"/>
          <w:sz w:val="22"/>
          <w:szCs w:val="22"/>
          <w:lang w:val="sl-SI"/>
        </w:rPr>
        <w:tab/>
      </w:r>
    </w:p>
    <w:p w14:paraId="3AAA4C32" w14:textId="087A5F8D" w:rsidR="001E0778" w:rsidRPr="00E75FDB" w:rsidRDefault="001E0778" w:rsidP="00017B36">
      <w:pPr>
        <w:pBdr>
          <w:bottom w:val="single" w:sz="12" w:space="1" w:color="auto"/>
        </w:pBdr>
        <w:jc w:val="both"/>
        <w:rPr>
          <w:rFonts w:ascii="Corbel" w:hAnsi="Corbel"/>
          <w:sz w:val="22"/>
          <w:szCs w:val="22"/>
          <w:lang w:val="sl-SI"/>
        </w:rPr>
      </w:pPr>
      <w:r w:rsidRPr="00E75FDB">
        <w:rPr>
          <w:rFonts w:ascii="Corbel" w:hAnsi="Corbel"/>
          <w:sz w:val="22"/>
          <w:szCs w:val="22"/>
          <w:lang w:val="sl-SI"/>
        </w:rPr>
        <w:t>Več informacij o certifikatu Družbeno odgovoren delodajalec:</w:t>
      </w:r>
    </w:p>
    <w:p w14:paraId="31337A91" w14:textId="77C91986" w:rsidR="001E0778" w:rsidRPr="00E75FDB" w:rsidRDefault="00C0756E" w:rsidP="00017B36">
      <w:pPr>
        <w:pBdr>
          <w:bottom w:val="single" w:sz="12" w:space="1" w:color="auto"/>
        </w:pBdr>
        <w:jc w:val="both"/>
        <w:rPr>
          <w:rFonts w:ascii="Corbel" w:hAnsi="Corbel"/>
          <w:sz w:val="22"/>
          <w:szCs w:val="22"/>
          <w:lang w:val="sl-SI"/>
        </w:rPr>
      </w:pPr>
      <w:hyperlink r:id="rId10" w:history="1">
        <w:r w:rsidR="001E0778" w:rsidRPr="00E75FDB">
          <w:rPr>
            <w:rStyle w:val="Hyperlink"/>
            <w:rFonts w:ascii="Corbel" w:hAnsi="Corbel"/>
            <w:sz w:val="22"/>
            <w:szCs w:val="22"/>
            <w:lang w:val="sl-SI"/>
          </w:rPr>
          <w:t>https://certifikatdod.si/</w:t>
        </w:r>
      </w:hyperlink>
      <w:r w:rsidR="001E0778" w:rsidRPr="00E75FDB">
        <w:rPr>
          <w:rFonts w:ascii="Corbel" w:hAnsi="Corbel"/>
          <w:sz w:val="22"/>
          <w:szCs w:val="22"/>
          <w:lang w:val="sl-SI"/>
        </w:rPr>
        <w:t xml:space="preserve"> </w:t>
      </w:r>
    </w:p>
    <w:p w14:paraId="3E21B317" w14:textId="77777777" w:rsidR="00D77ABE" w:rsidRPr="00E75FDB" w:rsidRDefault="00D77ABE" w:rsidP="00017B36">
      <w:pPr>
        <w:pBdr>
          <w:bottom w:val="single" w:sz="12" w:space="1" w:color="auto"/>
        </w:pBdr>
        <w:jc w:val="both"/>
        <w:rPr>
          <w:rFonts w:ascii="Corbel" w:hAnsi="Corbel"/>
          <w:i/>
          <w:sz w:val="22"/>
          <w:szCs w:val="22"/>
          <w:lang w:val="sl-SI"/>
        </w:rPr>
      </w:pPr>
    </w:p>
    <w:p w14:paraId="3F32C540" w14:textId="77777777" w:rsidR="00D77ABE" w:rsidRPr="00E75FDB" w:rsidRDefault="00D77ABE" w:rsidP="00017B36">
      <w:pPr>
        <w:pBdr>
          <w:bottom w:val="single" w:sz="12" w:space="1" w:color="auto"/>
        </w:pBdr>
        <w:jc w:val="both"/>
        <w:rPr>
          <w:rFonts w:ascii="Corbel" w:hAnsi="Corbel"/>
          <w:i/>
          <w:sz w:val="20"/>
          <w:szCs w:val="20"/>
          <w:lang w:val="sl-SI"/>
        </w:rPr>
      </w:pPr>
    </w:p>
    <w:p w14:paraId="7BC70835" w14:textId="77777777" w:rsidR="00017B36" w:rsidRPr="00E75FDB" w:rsidRDefault="00017B36" w:rsidP="00017B36">
      <w:pPr>
        <w:jc w:val="both"/>
        <w:rPr>
          <w:rFonts w:ascii="Corbel" w:hAnsi="Corbel"/>
          <w:i/>
          <w:sz w:val="20"/>
          <w:szCs w:val="20"/>
          <w:lang w:val="sl-SI"/>
        </w:rPr>
      </w:pPr>
      <w:r w:rsidRPr="00E75FDB">
        <w:rPr>
          <w:rFonts w:ascii="Corbel" w:hAnsi="Corbel"/>
          <w:i/>
          <w:sz w:val="20"/>
          <w:szCs w:val="20"/>
          <w:lang w:val="sl-SI"/>
        </w:rPr>
        <w:t>Projekt  »DRUŽBENO ODGOVOREN DELODAJALEC - CERTIFIKAT DRUŽBENO ODGOVORNO PODJETJE« se izvaja v okviru 8. prednostne osi »Spodbujanje zaposlovanja in transnacionalna mobilnost delovne sile«, 8.3 prednostne naložbe »Aktivno in zdravo staranje«, 8.3.1 specifičnega cilja »Podaljšanje in izboljšanje delovne aktivnosti starejših, vključenih v ukrepe« Operativnega programa za izvajanje Evropske kohezijske politike v obdobju 2014–2020 in je izbran projekt na javnem razpisu za sofinanciranje sistema certificiranja družbeno odgovornih podjetij. Projekt traja od maja 2019 do septembra 2022, njegova vrednost pa je 2 milijona evrov.</w:t>
      </w:r>
    </w:p>
    <w:p w14:paraId="1D92E67F" w14:textId="77777777" w:rsidR="00017B36" w:rsidRPr="00E75FDB" w:rsidRDefault="00017B36" w:rsidP="00017B36">
      <w:pPr>
        <w:jc w:val="both"/>
        <w:rPr>
          <w:rFonts w:ascii="Corbel" w:hAnsi="Corbel"/>
          <w:i/>
          <w:sz w:val="20"/>
          <w:szCs w:val="20"/>
          <w:lang w:val="sl-SI"/>
        </w:rPr>
      </w:pPr>
    </w:p>
    <w:p w14:paraId="7C0A699D" w14:textId="2CE557D3" w:rsidR="00237D31" w:rsidRPr="00E75FDB" w:rsidRDefault="00017B36" w:rsidP="001E1267">
      <w:pPr>
        <w:jc w:val="both"/>
        <w:rPr>
          <w:rFonts w:ascii="Corbel" w:hAnsi="Corbel"/>
          <w:color w:val="595959" w:themeColor="text1" w:themeTint="A6"/>
          <w:sz w:val="20"/>
          <w:szCs w:val="20"/>
          <w:lang w:val="sl-SI"/>
        </w:rPr>
      </w:pPr>
      <w:r w:rsidRPr="00E75FDB">
        <w:rPr>
          <w:rFonts w:ascii="Corbel" w:hAnsi="Corbel"/>
          <w:color w:val="595959" w:themeColor="text1" w:themeTint="A6"/>
          <w:sz w:val="20"/>
          <w:szCs w:val="20"/>
          <w:lang w:val="sl-SI"/>
        </w:rPr>
        <w:t xml:space="preserve">Več informacij: </w:t>
      </w:r>
      <w:r w:rsidR="00823E78" w:rsidRPr="00E75FDB">
        <w:rPr>
          <w:rFonts w:ascii="Corbel" w:hAnsi="Corbel"/>
          <w:color w:val="595959" w:themeColor="text1" w:themeTint="A6"/>
          <w:sz w:val="20"/>
          <w:szCs w:val="20"/>
          <w:lang w:val="sl-SI"/>
        </w:rPr>
        <w:t>Petra Hartman</w:t>
      </w:r>
      <w:r w:rsidRPr="00E75FDB">
        <w:rPr>
          <w:rFonts w:ascii="Corbel" w:hAnsi="Corbel"/>
          <w:color w:val="595959" w:themeColor="text1" w:themeTint="A6"/>
          <w:sz w:val="20"/>
          <w:szCs w:val="20"/>
          <w:lang w:val="sl-SI"/>
        </w:rPr>
        <w:t xml:space="preserve">, Ekvilib Inštitut, </w:t>
      </w:r>
      <w:hyperlink r:id="rId11" w:history="1">
        <w:r w:rsidR="00823E78" w:rsidRPr="00E75FDB">
          <w:rPr>
            <w:rStyle w:val="Hyperlink"/>
            <w:rFonts w:ascii="Corbel" w:hAnsi="Corbel"/>
            <w:sz w:val="20"/>
            <w:szCs w:val="20"/>
            <w:lang w:val="sl-SI"/>
          </w:rPr>
          <w:t>petra@ekvilib.org</w:t>
        </w:r>
      </w:hyperlink>
      <w:r w:rsidRPr="00E75FDB">
        <w:rPr>
          <w:rStyle w:val="Hyperlink"/>
          <w:rFonts w:ascii="Corbel" w:hAnsi="Corbel"/>
          <w:sz w:val="20"/>
          <w:szCs w:val="20"/>
          <w:lang w:val="sl-SI"/>
        </w:rPr>
        <w:t xml:space="preserve"> </w:t>
      </w:r>
      <w:r w:rsidRPr="00E75FDB">
        <w:rPr>
          <w:rFonts w:ascii="Corbel" w:hAnsi="Corbel"/>
          <w:color w:val="595959" w:themeColor="text1" w:themeTint="A6"/>
          <w:sz w:val="20"/>
          <w:szCs w:val="20"/>
          <w:lang w:val="sl-SI"/>
        </w:rPr>
        <w:t>ali 01 430 37 51</w:t>
      </w:r>
    </w:p>
    <w:sectPr w:rsidR="00237D31" w:rsidRPr="00E75FDB" w:rsidSect="00C12ABE">
      <w:headerReference w:type="default" r:id="rId12"/>
      <w:footerReference w:type="default" r:id="rId13"/>
      <w:pgSz w:w="11900" w:h="16840"/>
      <w:pgMar w:top="2966" w:right="1418" w:bottom="1440" w:left="1418"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12FF305" w14:textId="77777777" w:rsidR="00C0756E" w:rsidRDefault="00C0756E" w:rsidP="008345AA">
      <w:r>
        <w:separator/>
      </w:r>
    </w:p>
  </w:endnote>
  <w:endnote w:type="continuationSeparator" w:id="0">
    <w:p w14:paraId="07D907C3" w14:textId="77777777" w:rsidR="00C0756E" w:rsidRDefault="00C0756E" w:rsidP="008345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2FF" w:usb1="400004FF" w:usb2="00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Corbel">
    <w:panose1 w:val="020B0503020204020204"/>
    <w:charset w:val="EE"/>
    <w:family w:val="swiss"/>
    <w:pitch w:val="variable"/>
    <w:sig w:usb0="A00002EF" w:usb1="4000A44B" w:usb2="00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20C96E6" w14:textId="77777777" w:rsidR="00C12ABE" w:rsidRDefault="00C12ABE" w:rsidP="00C12ABE">
    <w:pPr>
      <w:pStyle w:val="Footer"/>
      <w:ind w:hanging="1418"/>
    </w:pPr>
    <w:r>
      <w:rPr>
        <w:noProof/>
        <w:lang w:val="sl-SI" w:eastAsia="sl-SI"/>
      </w:rPr>
      <w:drawing>
        <wp:inline distT="0" distB="0" distL="0" distR="0" wp14:anchorId="39324B5F" wp14:editId="61006F08">
          <wp:extent cx="7644403" cy="1461067"/>
          <wp:effectExtent l="0" t="0" r="1270" b="1270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OD_logo_noga_dopis.png"/>
                  <pic:cNvPicPr/>
                </pic:nvPicPr>
                <pic:blipFill>
                  <a:blip r:embed="rId1">
                    <a:extLst>
                      <a:ext uri="{28A0092B-C50C-407E-A947-70E740481C1C}">
                        <a14:useLocalDpi xmlns:a14="http://schemas.microsoft.com/office/drawing/2010/main" val="0"/>
                      </a:ext>
                    </a:extLst>
                  </a:blip>
                  <a:stretch>
                    <a:fillRect/>
                  </a:stretch>
                </pic:blipFill>
                <pic:spPr>
                  <a:xfrm>
                    <a:off x="0" y="0"/>
                    <a:ext cx="7644403" cy="1461067"/>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16F24D5" w14:textId="77777777" w:rsidR="00C0756E" w:rsidRDefault="00C0756E" w:rsidP="008345AA">
      <w:r>
        <w:separator/>
      </w:r>
    </w:p>
  </w:footnote>
  <w:footnote w:type="continuationSeparator" w:id="0">
    <w:p w14:paraId="0C9E664A" w14:textId="77777777" w:rsidR="00C0756E" w:rsidRDefault="00C0756E" w:rsidP="008345A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6B8F751" w14:textId="77777777" w:rsidR="00241BE7" w:rsidRDefault="00241BE7" w:rsidP="00241BE7">
    <w:pPr>
      <w:pStyle w:val="Header"/>
      <w:ind w:hanging="1418"/>
    </w:pPr>
    <w:r>
      <w:rPr>
        <w:noProof/>
        <w:lang w:val="sl-SI" w:eastAsia="sl-SI"/>
      </w:rPr>
      <w:drawing>
        <wp:inline distT="0" distB="0" distL="0" distR="0" wp14:anchorId="3235826E" wp14:editId="024705CF">
          <wp:extent cx="7543800" cy="1554388"/>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OD_logo_glava_dopis.png"/>
                  <pic:cNvPicPr/>
                </pic:nvPicPr>
                <pic:blipFill>
                  <a:blip r:embed="rId1">
                    <a:extLst>
                      <a:ext uri="{28A0092B-C50C-407E-A947-70E740481C1C}">
                        <a14:useLocalDpi xmlns:a14="http://schemas.microsoft.com/office/drawing/2010/main" val="0"/>
                      </a:ext>
                    </a:extLst>
                  </a:blip>
                  <a:stretch>
                    <a:fillRect/>
                  </a:stretch>
                </pic:blipFill>
                <pic:spPr>
                  <a:xfrm>
                    <a:off x="0" y="0"/>
                    <a:ext cx="7585145" cy="1562907"/>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68740763"/>
    <w:multiLevelType w:val="hybridMultilevel"/>
    <w:tmpl w:val="2C0416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removePersonalInformation/>
  <w:removeDateAndTime/>
  <w:proofState w:spelling="clean" w:grammar="clean"/>
  <w:defaultTabStop w:val="720"/>
  <w:hyphenationZone w:val="425"/>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sTAyNTc2MzU3MjGzMDVR0lEKTi0uzszPAykwrAUAV5Dd+iwAAAA="/>
  </w:docVars>
  <w:rsids>
    <w:rsidRoot w:val="008345AA"/>
    <w:rsid w:val="00002767"/>
    <w:rsid w:val="000166FB"/>
    <w:rsid w:val="00017B36"/>
    <w:rsid w:val="000200B3"/>
    <w:rsid w:val="00021A5B"/>
    <w:rsid w:val="00032D0C"/>
    <w:rsid w:val="000403DF"/>
    <w:rsid w:val="00041795"/>
    <w:rsid w:val="00043DFA"/>
    <w:rsid w:val="00045A0D"/>
    <w:rsid w:val="0005384B"/>
    <w:rsid w:val="00095306"/>
    <w:rsid w:val="0009673F"/>
    <w:rsid w:val="00096F64"/>
    <w:rsid w:val="000979AE"/>
    <w:rsid w:val="000C7ECB"/>
    <w:rsid w:val="000E5367"/>
    <w:rsid w:val="000E7F15"/>
    <w:rsid w:val="000F1977"/>
    <w:rsid w:val="00101C70"/>
    <w:rsid w:val="00106ADF"/>
    <w:rsid w:val="0014544D"/>
    <w:rsid w:val="00152CA7"/>
    <w:rsid w:val="001531AA"/>
    <w:rsid w:val="00155EAC"/>
    <w:rsid w:val="00192173"/>
    <w:rsid w:val="001C6314"/>
    <w:rsid w:val="001D55A0"/>
    <w:rsid w:val="001E0778"/>
    <w:rsid w:val="001E1267"/>
    <w:rsid w:val="001F0D84"/>
    <w:rsid w:val="0020315D"/>
    <w:rsid w:val="00203867"/>
    <w:rsid w:val="00210C67"/>
    <w:rsid w:val="002232BD"/>
    <w:rsid w:val="002265EF"/>
    <w:rsid w:val="00237D31"/>
    <w:rsid w:val="00241BE7"/>
    <w:rsid w:val="00244469"/>
    <w:rsid w:val="002454F1"/>
    <w:rsid w:val="00245F36"/>
    <w:rsid w:val="0026545D"/>
    <w:rsid w:val="00271103"/>
    <w:rsid w:val="0028369F"/>
    <w:rsid w:val="00285BD7"/>
    <w:rsid w:val="002A71F8"/>
    <w:rsid w:val="002C51AE"/>
    <w:rsid w:val="002D1CFA"/>
    <w:rsid w:val="002E2B24"/>
    <w:rsid w:val="002E4530"/>
    <w:rsid w:val="002F0F3B"/>
    <w:rsid w:val="002F4F31"/>
    <w:rsid w:val="003019C5"/>
    <w:rsid w:val="00303250"/>
    <w:rsid w:val="00306834"/>
    <w:rsid w:val="00311EFC"/>
    <w:rsid w:val="00325C7B"/>
    <w:rsid w:val="0038483E"/>
    <w:rsid w:val="0038713C"/>
    <w:rsid w:val="00391185"/>
    <w:rsid w:val="0039697C"/>
    <w:rsid w:val="003A34FB"/>
    <w:rsid w:val="003A44D9"/>
    <w:rsid w:val="003A7029"/>
    <w:rsid w:val="003B4903"/>
    <w:rsid w:val="003C3E6D"/>
    <w:rsid w:val="003D011F"/>
    <w:rsid w:val="003D12F3"/>
    <w:rsid w:val="003E1856"/>
    <w:rsid w:val="003F5FDF"/>
    <w:rsid w:val="00401A55"/>
    <w:rsid w:val="00405669"/>
    <w:rsid w:val="0041505A"/>
    <w:rsid w:val="004608FD"/>
    <w:rsid w:val="00472535"/>
    <w:rsid w:val="00481CEC"/>
    <w:rsid w:val="0048442D"/>
    <w:rsid w:val="004B4AFD"/>
    <w:rsid w:val="004D0246"/>
    <w:rsid w:val="004D0D25"/>
    <w:rsid w:val="0050629D"/>
    <w:rsid w:val="0051030D"/>
    <w:rsid w:val="005134EF"/>
    <w:rsid w:val="00513970"/>
    <w:rsid w:val="00531AE1"/>
    <w:rsid w:val="00544692"/>
    <w:rsid w:val="00565E28"/>
    <w:rsid w:val="005A79ED"/>
    <w:rsid w:val="005C33A8"/>
    <w:rsid w:val="005E6B58"/>
    <w:rsid w:val="005E6DB8"/>
    <w:rsid w:val="005F2269"/>
    <w:rsid w:val="005F44D4"/>
    <w:rsid w:val="006123E7"/>
    <w:rsid w:val="0066734B"/>
    <w:rsid w:val="00673C61"/>
    <w:rsid w:val="006854BC"/>
    <w:rsid w:val="00694880"/>
    <w:rsid w:val="00696F66"/>
    <w:rsid w:val="006979A8"/>
    <w:rsid w:val="006B6AE1"/>
    <w:rsid w:val="006E3122"/>
    <w:rsid w:val="006F1B89"/>
    <w:rsid w:val="006F1E5A"/>
    <w:rsid w:val="00703C97"/>
    <w:rsid w:val="007053AE"/>
    <w:rsid w:val="007250B4"/>
    <w:rsid w:val="00734972"/>
    <w:rsid w:val="007357AF"/>
    <w:rsid w:val="00744CDE"/>
    <w:rsid w:val="00745C74"/>
    <w:rsid w:val="00771233"/>
    <w:rsid w:val="00796560"/>
    <w:rsid w:val="007A1B63"/>
    <w:rsid w:val="007A59D6"/>
    <w:rsid w:val="007B757F"/>
    <w:rsid w:val="007B7AC5"/>
    <w:rsid w:val="007C3B4A"/>
    <w:rsid w:val="007C4238"/>
    <w:rsid w:val="007C4FA5"/>
    <w:rsid w:val="007C6589"/>
    <w:rsid w:val="007D045C"/>
    <w:rsid w:val="00806716"/>
    <w:rsid w:val="008102E8"/>
    <w:rsid w:val="00813B64"/>
    <w:rsid w:val="008152A3"/>
    <w:rsid w:val="00823E78"/>
    <w:rsid w:val="00824CDF"/>
    <w:rsid w:val="0083168C"/>
    <w:rsid w:val="008345AA"/>
    <w:rsid w:val="00836907"/>
    <w:rsid w:val="00843FA1"/>
    <w:rsid w:val="00857A80"/>
    <w:rsid w:val="0087046D"/>
    <w:rsid w:val="008777F2"/>
    <w:rsid w:val="00880553"/>
    <w:rsid w:val="008808D2"/>
    <w:rsid w:val="0088446F"/>
    <w:rsid w:val="00886EB0"/>
    <w:rsid w:val="00887A13"/>
    <w:rsid w:val="008A5BD7"/>
    <w:rsid w:val="008D163B"/>
    <w:rsid w:val="008F1FC2"/>
    <w:rsid w:val="008F3C35"/>
    <w:rsid w:val="00900857"/>
    <w:rsid w:val="00907FD4"/>
    <w:rsid w:val="00924FED"/>
    <w:rsid w:val="009305EE"/>
    <w:rsid w:val="0093095A"/>
    <w:rsid w:val="00935730"/>
    <w:rsid w:val="009428C6"/>
    <w:rsid w:val="00944B54"/>
    <w:rsid w:val="00951BFF"/>
    <w:rsid w:val="009737BC"/>
    <w:rsid w:val="00976512"/>
    <w:rsid w:val="009821F8"/>
    <w:rsid w:val="00990A70"/>
    <w:rsid w:val="009A2728"/>
    <w:rsid w:val="009A6E9C"/>
    <w:rsid w:val="009B2221"/>
    <w:rsid w:val="009D29D9"/>
    <w:rsid w:val="009E0852"/>
    <w:rsid w:val="009E265D"/>
    <w:rsid w:val="009F0518"/>
    <w:rsid w:val="009F5213"/>
    <w:rsid w:val="009F7613"/>
    <w:rsid w:val="00A10BF0"/>
    <w:rsid w:val="00A215F4"/>
    <w:rsid w:val="00A3785A"/>
    <w:rsid w:val="00A4158D"/>
    <w:rsid w:val="00A816C2"/>
    <w:rsid w:val="00A83542"/>
    <w:rsid w:val="00A92BCC"/>
    <w:rsid w:val="00A949A0"/>
    <w:rsid w:val="00A94B10"/>
    <w:rsid w:val="00AA47A6"/>
    <w:rsid w:val="00AC653B"/>
    <w:rsid w:val="00AD1EDC"/>
    <w:rsid w:val="00B260A6"/>
    <w:rsid w:val="00B26179"/>
    <w:rsid w:val="00B3702A"/>
    <w:rsid w:val="00B46B71"/>
    <w:rsid w:val="00B5205D"/>
    <w:rsid w:val="00BA0604"/>
    <w:rsid w:val="00BA67A1"/>
    <w:rsid w:val="00BB2981"/>
    <w:rsid w:val="00BB6373"/>
    <w:rsid w:val="00BC37AC"/>
    <w:rsid w:val="00BC6B40"/>
    <w:rsid w:val="00BD28EE"/>
    <w:rsid w:val="00BF20B9"/>
    <w:rsid w:val="00C0756E"/>
    <w:rsid w:val="00C12ABE"/>
    <w:rsid w:val="00C1436A"/>
    <w:rsid w:val="00C22267"/>
    <w:rsid w:val="00C2237B"/>
    <w:rsid w:val="00C25858"/>
    <w:rsid w:val="00C52E31"/>
    <w:rsid w:val="00C53D3F"/>
    <w:rsid w:val="00C71731"/>
    <w:rsid w:val="00C753DD"/>
    <w:rsid w:val="00C85DF4"/>
    <w:rsid w:val="00C8679F"/>
    <w:rsid w:val="00C9289F"/>
    <w:rsid w:val="00C94DE3"/>
    <w:rsid w:val="00C95FBB"/>
    <w:rsid w:val="00CC1E61"/>
    <w:rsid w:val="00CC68DC"/>
    <w:rsid w:val="00CD3C2D"/>
    <w:rsid w:val="00CD41BB"/>
    <w:rsid w:val="00CF1262"/>
    <w:rsid w:val="00CF346F"/>
    <w:rsid w:val="00CF4331"/>
    <w:rsid w:val="00D20B20"/>
    <w:rsid w:val="00D23F9B"/>
    <w:rsid w:val="00D27FDF"/>
    <w:rsid w:val="00D368ED"/>
    <w:rsid w:val="00D54FBF"/>
    <w:rsid w:val="00D5796A"/>
    <w:rsid w:val="00D64EA7"/>
    <w:rsid w:val="00D77ABE"/>
    <w:rsid w:val="00D80ACE"/>
    <w:rsid w:val="00DA6821"/>
    <w:rsid w:val="00DC2BEB"/>
    <w:rsid w:val="00DC7D78"/>
    <w:rsid w:val="00DD0255"/>
    <w:rsid w:val="00DD1973"/>
    <w:rsid w:val="00DE3F40"/>
    <w:rsid w:val="00E04A4F"/>
    <w:rsid w:val="00E07F43"/>
    <w:rsid w:val="00E13182"/>
    <w:rsid w:val="00E1348E"/>
    <w:rsid w:val="00E17686"/>
    <w:rsid w:val="00E411A2"/>
    <w:rsid w:val="00E50486"/>
    <w:rsid w:val="00E505F8"/>
    <w:rsid w:val="00E5288D"/>
    <w:rsid w:val="00E75FDB"/>
    <w:rsid w:val="00E92F69"/>
    <w:rsid w:val="00EB3E21"/>
    <w:rsid w:val="00EB7EFF"/>
    <w:rsid w:val="00ED5046"/>
    <w:rsid w:val="00EE41A3"/>
    <w:rsid w:val="00EE6A0E"/>
    <w:rsid w:val="00F01E20"/>
    <w:rsid w:val="00F041B2"/>
    <w:rsid w:val="00F10D40"/>
    <w:rsid w:val="00F15833"/>
    <w:rsid w:val="00F16E0A"/>
    <w:rsid w:val="00F22112"/>
    <w:rsid w:val="00F265DE"/>
    <w:rsid w:val="00F278FF"/>
    <w:rsid w:val="00F3212D"/>
    <w:rsid w:val="00F37DAD"/>
    <w:rsid w:val="00F4094B"/>
    <w:rsid w:val="00F71174"/>
    <w:rsid w:val="00F75766"/>
    <w:rsid w:val="00F75A75"/>
    <w:rsid w:val="00F7786D"/>
    <w:rsid w:val="00F85772"/>
    <w:rsid w:val="00F91A95"/>
    <w:rsid w:val="00FA0132"/>
    <w:rsid w:val="00FC6887"/>
    <w:rsid w:val="00FC77DD"/>
    <w:rsid w:val="00FE7B5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F1BC4C"/>
  <w14:defaultImageDpi w14:val="327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345AA"/>
    <w:pPr>
      <w:tabs>
        <w:tab w:val="center" w:pos="4680"/>
        <w:tab w:val="right" w:pos="9360"/>
      </w:tabs>
    </w:pPr>
  </w:style>
  <w:style w:type="character" w:customStyle="1" w:styleId="HeaderChar">
    <w:name w:val="Header Char"/>
    <w:basedOn w:val="DefaultParagraphFont"/>
    <w:link w:val="Header"/>
    <w:uiPriority w:val="99"/>
    <w:rsid w:val="008345AA"/>
  </w:style>
  <w:style w:type="paragraph" w:styleId="Footer">
    <w:name w:val="footer"/>
    <w:basedOn w:val="Normal"/>
    <w:link w:val="FooterChar"/>
    <w:uiPriority w:val="99"/>
    <w:unhideWhenUsed/>
    <w:rsid w:val="008345AA"/>
    <w:pPr>
      <w:tabs>
        <w:tab w:val="center" w:pos="4680"/>
        <w:tab w:val="right" w:pos="9360"/>
      </w:tabs>
    </w:pPr>
  </w:style>
  <w:style w:type="character" w:customStyle="1" w:styleId="FooterChar">
    <w:name w:val="Footer Char"/>
    <w:basedOn w:val="DefaultParagraphFont"/>
    <w:link w:val="Footer"/>
    <w:uiPriority w:val="99"/>
    <w:rsid w:val="008345AA"/>
  </w:style>
  <w:style w:type="paragraph" w:customStyle="1" w:styleId="p1">
    <w:name w:val="p1"/>
    <w:basedOn w:val="Normal"/>
    <w:rsid w:val="00241BE7"/>
    <w:rPr>
      <w:rFonts w:ascii="Cambria" w:hAnsi="Cambria" w:cs="Times New Roman"/>
      <w:sz w:val="15"/>
      <w:szCs w:val="15"/>
      <w:lang w:eastAsia="en-GB"/>
    </w:rPr>
  </w:style>
  <w:style w:type="character" w:styleId="Hyperlink">
    <w:name w:val="Hyperlink"/>
    <w:basedOn w:val="DefaultParagraphFont"/>
    <w:uiPriority w:val="99"/>
    <w:unhideWhenUsed/>
    <w:rsid w:val="00017B36"/>
    <w:rPr>
      <w:color w:val="0563C1" w:themeColor="hyperlink"/>
      <w:u w:val="single"/>
    </w:rPr>
  </w:style>
  <w:style w:type="character" w:styleId="CommentReference">
    <w:name w:val="annotation reference"/>
    <w:basedOn w:val="DefaultParagraphFont"/>
    <w:uiPriority w:val="99"/>
    <w:semiHidden/>
    <w:unhideWhenUsed/>
    <w:rsid w:val="00017B36"/>
    <w:rPr>
      <w:sz w:val="16"/>
      <w:szCs w:val="16"/>
    </w:rPr>
  </w:style>
  <w:style w:type="paragraph" w:styleId="CommentText">
    <w:name w:val="annotation text"/>
    <w:basedOn w:val="Normal"/>
    <w:link w:val="CommentTextChar"/>
    <w:uiPriority w:val="99"/>
    <w:semiHidden/>
    <w:unhideWhenUsed/>
    <w:rsid w:val="00017B36"/>
    <w:rPr>
      <w:sz w:val="20"/>
      <w:szCs w:val="20"/>
    </w:rPr>
  </w:style>
  <w:style w:type="character" w:customStyle="1" w:styleId="CommentTextChar">
    <w:name w:val="Comment Text Char"/>
    <w:basedOn w:val="DefaultParagraphFont"/>
    <w:link w:val="CommentText"/>
    <w:uiPriority w:val="99"/>
    <w:semiHidden/>
    <w:rsid w:val="00017B36"/>
    <w:rPr>
      <w:sz w:val="20"/>
      <w:szCs w:val="20"/>
    </w:rPr>
  </w:style>
  <w:style w:type="paragraph" w:styleId="NormalWeb">
    <w:name w:val="Normal (Web)"/>
    <w:basedOn w:val="Normal"/>
    <w:uiPriority w:val="99"/>
    <w:rsid w:val="00017B36"/>
    <w:pPr>
      <w:suppressAutoHyphens/>
      <w:spacing w:before="280" w:after="280"/>
    </w:pPr>
    <w:rPr>
      <w:rFonts w:ascii="Arial Unicode MS" w:eastAsia="Arial Unicode MS" w:hAnsi="Arial Unicode MS" w:cs="Arial Unicode MS"/>
      <w:lang w:val="sl-SI" w:eastAsia="ar-SA"/>
    </w:rPr>
  </w:style>
  <w:style w:type="paragraph" w:styleId="BalloonText">
    <w:name w:val="Balloon Text"/>
    <w:basedOn w:val="Normal"/>
    <w:link w:val="BalloonTextChar"/>
    <w:uiPriority w:val="99"/>
    <w:semiHidden/>
    <w:unhideWhenUsed/>
    <w:rsid w:val="00017B36"/>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17B36"/>
    <w:rPr>
      <w:rFonts w:ascii="Segoe UI" w:hAnsi="Segoe UI" w:cs="Segoe UI"/>
      <w:sz w:val="18"/>
      <w:szCs w:val="18"/>
    </w:rPr>
  </w:style>
  <w:style w:type="character" w:customStyle="1" w:styleId="UnresolvedMention1">
    <w:name w:val="Unresolved Mention1"/>
    <w:basedOn w:val="DefaultParagraphFont"/>
    <w:uiPriority w:val="99"/>
    <w:rsid w:val="002A71F8"/>
    <w:rPr>
      <w:color w:val="808080"/>
      <w:shd w:val="clear" w:color="auto" w:fill="E6E6E6"/>
    </w:rPr>
  </w:style>
  <w:style w:type="character" w:styleId="FollowedHyperlink">
    <w:name w:val="FollowedHyperlink"/>
    <w:basedOn w:val="DefaultParagraphFont"/>
    <w:uiPriority w:val="99"/>
    <w:semiHidden/>
    <w:unhideWhenUsed/>
    <w:rsid w:val="00696F66"/>
    <w:rPr>
      <w:color w:val="954F72" w:themeColor="followedHyperlink"/>
      <w:u w:val="single"/>
    </w:rPr>
  </w:style>
  <w:style w:type="paragraph" w:styleId="CommentSubject">
    <w:name w:val="annotation subject"/>
    <w:basedOn w:val="CommentText"/>
    <w:next w:val="CommentText"/>
    <w:link w:val="CommentSubjectChar"/>
    <w:uiPriority w:val="99"/>
    <w:semiHidden/>
    <w:unhideWhenUsed/>
    <w:rsid w:val="00D64EA7"/>
    <w:rPr>
      <w:b/>
      <w:bCs/>
    </w:rPr>
  </w:style>
  <w:style w:type="character" w:customStyle="1" w:styleId="CommentSubjectChar">
    <w:name w:val="Comment Subject Char"/>
    <w:basedOn w:val="CommentTextChar"/>
    <w:link w:val="CommentSubject"/>
    <w:uiPriority w:val="99"/>
    <w:semiHidden/>
    <w:rsid w:val="00D64EA7"/>
    <w:rPr>
      <w:b/>
      <w:bCs/>
      <w:sz w:val="20"/>
      <w:szCs w:val="20"/>
    </w:rPr>
  </w:style>
  <w:style w:type="paragraph" w:styleId="Revision">
    <w:name w:val="Revision"/>
    <w:hidden/>
    <w:uiPriority w:val="99"/>
    <w:semiHidden/>
    <w:rsid w:val="00D64EA7"/>
  </w:style>
  <w:style w:type="paragraph" w:styleId="ListParagraph">
    <w:name w:val="List Paragraph"/>
    <w:basedOn w:val="Normal"/>
    <w:uiPriority w:val="34"/>
    <w:qFormat/>
    <w:rsid w:val="008A5BD7"/>
    <w:pPr>
      <w:ind w:left="720"/>
      <w:contextualSpacing/>
    </w:pPr>
  </w:style>
  <w:style w:type="character" w:styleId="Strong">
    <w:name w:val="Strong"/>
    <w:basedOn w:val="DefaultParagraphFont"/>
    <w:uiPriority w:val="22"/>
    <w:qFormat/>
    <w:rsid w:val="00565E28"/>
    <w:rPr>
      <w:b/>
      <w:bCs/>
    </w:rPr>
  </w:style>
  <w:style w:type="character" w:styleId="Emphasis">
    <w:name w:val="Emphasis"/>
    <w:basedOn w:val="DefaultParagraphFont"/>
    <w:uiPriority w:val="20"/>
    <w:qFormat/>
    <w:rsid w:val="00565E28"/>
    <w:rPr>
      <w:i/>
      <w:iCs/>
    </w:rPr>
  </w:style>
  <w:style w:type="character" w:customStyle="1" w:styleId="UnresolvedMention2">
    <w:name w:val="Unresolved Mention2"/>
    <w:basedOn w:val="DefaultParagraphFont"/>
    <w:uiPriority w:val="99"/>
    <w:semiHidden/>
    <w:unhideWhenUsed/>
    <w:rsid w:val="00B5205D"/>
    <w:rPr>
      <w:color w:val="808080"/>
      <w:shd w:val="clear" w:color="auto" w:fill="E6E6E6"/>
    </w:rPr>
  </w:style>
  <w:style w:type="character" w:customStyle="1" w:styleId="UnresolvedMention3">
    <w:name w:val="Unresolved Mention3"/>
    <w:basedOn w:val="DefaultParagraphFont"/>
    <w:uiPriority w:val="99"/>
    <w:semiHidden/>
    <w:unhideWhenUsed/>
    <w:rsid w:val="00401A55"/>
    <w:rPr>
      <w:color w:val="808080"/>
      <w:shd w:val="clear" w:color="auto" w:fill="E6E6E6"/>
    </w:rPr>
  </w:style>
  <w:style w:type="character" w:customStyle="1" w:styleId="Nerazreenaomemba1">
    <w:name w:val="Nerazrešena omemba1"/>
    <w:basedOn w:val="DefaultParagraphFont"/>
    <w:uiPriority w:val="99"/>
    <w:semiHidden/>
    <w:unhideWhenUsed/>
    <w:rsid w:val="002E4530"/>
    <w:rPr>
      <w:color w:val="808080"/>
      <w:shd w:val="clear" w:color="auto" w:fill="E6E6E6"/>
    </w:rPr>
  </w:style>
  <w:style w:type="character" w:customStyle="1" w:styleId="UnresolvedMention4">
    <w:name w:val="Unresolved Mention4"/>
    <w:basedOn w:val="DefaultParagraphFont"/>
    <w:uiPriority w:val="99"/>
    <w:semiHidden/>
    <w:unhideWhenUsed/>
    <w:rsid w:val="00F041B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3229897">
      <w:bodyDiv w:val="1"/>
      <w:marLeft w:val="0"/>
      <w:marRight w:val="0"/>
      <w:marTop w:val="0"/>
      <w:marBottom w:val="0"/>
      <w:divBdr>
        <w:top w:val="none" w:sz="0" w:space="0" w:color="auto"/>
        <w:left w:val="none" w:sz="0" w:space="0" w:color="auto"/>
        <w:bottom w:val="none" w:sz="0" w:space="0" w:color="auto"/>
        <w:right w:val="none" w:sz="0" w:space="0" w:color="auto"/>
      </w:divBdr>
    </w:div>
    <w:div w:id="467014901">
      <w:bodyDiv w:val="1"/>
      <w:marLeft w:val="0"/>
      <w:marRight w:val="0"/>
      <w:marTop w:val="0"/>
      <w:marBottom w:val="0"/>
      <w:divBdr>
        <w:top w:val="none" w:sz="0" w:space="0" w:color="auto"/>
        <w:left w:val="none" w:sz="0" w:space="0" w:color="auto"/>
        <w:bottom w:val="none" w:sz="0" w:space="0" w:color="auto"/>
        <w:right w:val="none" w:sz="0" w:space="0" w:color="auto"/>
      </w:divBdr>
    </w:div>
    <w:div w:id="616913644">
      <w:bodyDiv w:val="1"/>
      <w:marLeft w:val="0"/>
      <w:marRight w:val="0"/>
      <w:marTop w:val="0"/>
      <w:marBottom w:val="0"/>
      <w:divBdr>
        <w:top w:val="none" w:sz="0" w:space="0" w:color="auto"/>
        <w:left w:val="none" w:sz="0" w:space="0" w:color="auto"/>
        <w:bottom w:val="none" w:sz="0" w:space="0" w:color="auto"/>
        <w:right w:val="none" w:sz="0" w:space="0" w:color="auto"/>
      </w:divBdr>
    </w:div>
    <w:div w:id="894506753">
      <w:bodyDiv w:val="1"/>
      <w:marLeft w:val="0"/>
      <w:marRight w:val="0"/>
      <w:marTop w:val="0"/>
      <w:marBottom w:val="0"/>
      <w:divBdr>
        <w:top w:val="none" w:sz="0" w:space="0" w:color="auto"/>
        <w:left w:val="none" w:sz="0" w:space="0" w:color="auto"/>
        <w:bottom w:val="none" w:sz="0" w:space="0" w:color="auto"/>
        <w:right w:val="none" w:sz="0" w:space="0" w:color="auto"/>
      </w:divBdr>
    </w:div>
    <w:div w:id="1006054180">
      <w:bodyDiv w:val="1"/>
      <w:marLeft w:val="0"/>
      <w:marRight w:val="0"/>
      <w:marTop w:val="0"/>
      <w:marBottom w:val="0"/>
      <w:divBdr>
        <w:top w:val="none" w:sz="0" w:space="0" w:color="auto"/>
        <w:left w:val="none" w:sz="0" w:space="0" w:color="auto"/>
        <w:bottom w:val="none" w:sz="0" w:space="0" w:color="auto"/>
        <w:right w:val="none" w:sz="0" w:space="0" w:color="auto"/>
      </w:divBdr>
    </w:div>
    <w:div w:id="1011643497">
      <w:bodyDiv w:val="1"/>
      <w:marLeft w:val="0"/>
      <w:marRight w:val="0"/>
      <w:marTop w:val="0"/>
      <w:marBottom w:val="0"/>
      <w:divBdr>
        <w:top w:val="none" w:sz="0" w:space="0" w:color="auto"/>
        <w:left w:val="none" w:sz="0" w:space="0" w:color="auto"/>
        <w:bottom w:val="none" w:sz="0" w:space="0" w:color="auto"/>
        <w:right w:val="none" w:sz="0" w:space="0" w:color="auto"/>
      </w:divBdr>
    </w:div>
    <w:div w:id="1059286641">
      <w:bodyDiv w:val="1"/>
      <w:marLeft w:val="0"/>
      <w:marRight w:val="0"/>
      <w:marTop w:val="0"/>
      <w:marBottom w:val="0"/>
      <w:divBdr>
        <w:top w:val="none" w:sz="0" w:space="0" w:color="auto"/>
        <w:left w:val="none" w:sz="0" w:space="0" w:color="auto"/>
        <w:bottom w:val="none" w:sz="0" w:space="0" w:color="auto"/>
        <w:right w:val="none" w:sz="0" w:space="0" w:color="auto"/>
      </w:divBdr>
    </w:div>
    <w:div w:id="1205024132">
      <w:bodyDiv w:val="1"/>
      <w:marLeft w:val="0"/>
      <w:marRight w:val="0"/>
      <w:marTop w:val="0"/>
      <w:marBottom w:val="0"/>
      <w:divBdr>
        <w:top w:val="none" w:sz="0" w:space="0" w:color="auto"/>
        <w:left w:val="none" w:sz="0" w:space="0" w:color="auto"/>
        <w:bottom w:val="none" w:sz="0" w:space="0" w:color="auto"/>
        <w:right w:val="none" w:sz="0" w:space="0" w:color="auto"/>
      </w:divBdr>
    </w:div>
    <w:div w:id="1217207739">
      <w:bodyDiv w:val="1"/>
      <w:marLeft w:val="0"/>
      <w:marRight w:val="0"/>
      <w:marTop w:val="0"/>
      <w:marBottom w:val="0"/>
      <w:divBdr>
        <w:top w:val="none" w:sz="0" w:space="0" w:color="auto"/>
        <w:left w:val="none" w:sz="0" w:space="0" w:color="auto"/>
        <w:bottom w:val="none" w:sz="0" w:space="0" w:color="auto"/>
        <w:right w:val="none" w:sz="0" w:space="0" w:color="auto"/>
      </w:divBdr>
    </w:div>
    <w:div w:id="1497767061">
      <w:bodyDiv w:val="1"/>
      <w:marLeft w:val="0"/>
      <w:marRight w:val="0"/>
      <w:marTop w:val="0"/>
      <w:marBottom w:val="0"/>
      <w:divBdr>
        <w:top w:val="none" w:sz="0" w:space="0" w:color="auto"/>
        <w:left w:val="none" w:sz="0" w:space="0" w:color="auto"/>
        <w:bottom w:val="none" w:sz="0" w:space="0" w:color="auto"/>
        <w:right w:val="none" w:sz="0" w:space="0" w:color="auto"/>
      </w:divBdr>
    </w:div>
    <w:div w:id="1639215652">
      <w:bodyDiv w:val="1"/>
      <w:marLeft w:val="0"/>
      <w:marRight w:val="0"/>
      <w:marTop w:val="0"/>
      <w:marBottom w:val="0"/>
      <w:divBdr>
        <w:top w:val="none" w:sz="0" w:space="0" w:color="auto"/>
        <w:left w:val="none" w:sz="0" w:space="0" w:color="auto"/>
        <w:bottom w:val="none" w:sz="0" w:space="0" w:color="auto"/>
        <w:right w:val="none" w:sz="0" w:space="0" w:color="auto"/>
      </w:divBdr>
    </w:div>
    <w:div w:id="1835290957">
      <w:bodyDiv w:val="1"/>
      <w:marLeft w:val="0"/>
      <w:marRight w:val="0"/>
      <w:marTop w:val="0"/>
      <w:marBottom w:val="0"/>
      <w:divBdr>
        <w:top w:val="none" w:sz="0" w:space="0" w:color="auto"/>
        <w:left w:val="none" w:sz="0" w:space="0" w:color="auto"/>
        <w:bottom w:val="none" w:sz="0" w:space="0" w:color="auto"/>
        <w:right w:val="none" w:sz="0" w:space="0" w:color="auto"/>
      </w:divBdr>
    </w:div>
    <w:div w:id="185218523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certifikatdod.si/"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petra@ekvilib.org"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certifikatdod.si/" TargetMode="External"/><Relationship Id="rId4" Type="http://schemas.openxmlformats.org/officeDocument/2006/relationships/settings" Target="settings.xml"/><Relationship Id="rId9" Type="http://schemas.openxmlformats.org/officeDocument/2006/relationships/hyperlink" Target="https://www.1ka.si/a/303047" TargetMode="Externa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0CE4A480-04C0-4114-8566-934CFD370D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803</Words>
  <Characters>4582</Characters>
  <Application>Microsoft Office Word</Application>
  <DocSecurity>0</DocSecurity>
  <Lines>38</Lines>
  <Paragraphs>10</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
  <LinksUpToDate>false</LinksUpToDate>
  <CharactersWithSpaces>5375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2020-10-22T11:55:00Z</dcterms:created>
  <dcterms:modified xsi:type="dcterms:W3CDTF">2020-10-27T07:34:00Z</dcterms:modified>
</cp:coreProperties>
</file>