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3A9C4E" w14:textId="77777777" w:rsidR="00C117E4" w:rsidRDefault="00C117E4" w:rsidP="001E3EA4">
      <w:pPr>
        <w:tabs>
          <w:tab w:val="left" w:pos="993"/>
          <w:tab w:val="left" w:pos="1134"/>
        </w:tabs>
        <w:autoSpaceDE w:val="0"/>
        <w:autoSpaceDN w:val="0"/>
        <w:adjustRightInd w:val="0"/>
        <w:spacing w:line="260" w:lineRule="atLeast"/>
        <w:jc w:val="both"/>
        <w:textAlignment w:val="center"/>
        <w:rPr>
          <w:szCs w:val="20"/>
        </w:rPr>
      </w:pPr>
    </w:p>
    <w:p w14:paraId="18BE7435" w14:textId="7A278C34" w:rsidR="008B6805" w:rsidRPr="007208B2" w:rsidRDefault="00966A3D" w:rsidP="001E3EA4">
      <w:pPr>
        <w:tabs>
          <w:tab w:val="left" w:pos="993"/>
          <w:tab w:val="left" w:pos="1134"/>
        </w:tabs>
        <w:autoSpaceDE w:val="0"/>
        <w:autoSpaceDN w:val="0"/>
        <w:adjustRightInd w:val="0"/>
        <w:spacing w:line="260" w:lineRule="atLeast"/>
        <w:jc w:val="both"/>
        <w:textAlignment w:val="center"/>
        <w:rPr>
          <w:b/>
          <w:bCs/>
          <w:szCs w:val="20"/>
        </w:rPr>
      </w:pPr>
      <w:r w:rsidRPr="007208B2">
        <w:rPr>
          <w:b/>
          <w:bCs/>
          <w:szCs w:val="20"/>
        </w:rPr>
        <w:t>KRAJŠI DELOVNI ČAS DELAVCA PRED UPOKOJITVIJO</w:t>
      </w:r>
    </w:p>
    <w:p w14:paraId="1738FF17" w14:textId="77777777" w:rsidR="008B6805" w:rsidRDefault="008B6805" w:rsidP="001E3EA4">
      <w:pPr>
        <w:tabs>
          <w:tab w:val="left" w:pos="993"/>
          <w:tab w:val="left" w:pos="1134"/>
        </w:tabs>
        <w:autoSpaceDE w:val="0"/>
        <w:autoSpaceDN w:val="0"/>
        <w:adjustRightInd w:val="0"/>
        <w:spacing w:line="260" w:lineRule="atLeast"/>
        <w:jc w:val="both"/>
        <w:textAlignment w:val="center"/>
        <w:rPr>
          <w:szCs w:val="20"/>
        </w:rPr>
      </w:pPr>
    </w:p>
    <w:p w14:paraId="22D7AE62" w14:textId="77777777" w:rsidR="00731DFB" w:rsidRDefault="00731DFB" w:rsidP="001E3EA4">
      <w:pPr>
        <w:tabs>
          <w:tab w:val="left" w:pos="993"/>
          <w:tab w:val="left" w:pos="1134"/>
        </w:tabs>
        <w:autoSpaceDE w:val="0"/>
        <w:autoSpaceDN w:val="0"/>
        <w:adjustRightInd w:val="0"/>
        <w:spacing w:line="260" w:lineRule="atLeast"/>
        <w:jc w:val="both"/>
        <w:textAlignment w:val="center"/>
        <w:rPr>
          <w:szCs w:val="20"/>
        </w:rPr>
      </w:pPr>
    </w:p>
    <w:p w14:paraId="086769AC" w14:textId="7CE2CF78" w:rsidR="00986D2B" w:rsidRDefault="74225296" w:rsidP="6C5BB68D">
      <w:pPr>
        <w:tabs>
          <w:tab w:val="left" w:pos="993"/>
          <w:tab w:val="left" w:pos="1134"/>
        </w:tabs>
        <w:autoSpaceDE w:val="0"/>
        <w:autoSpaceDN w:val="0"/>
        <w:adjustRightInd w:val="0"/>
        <w:spacing w:line="260" w:lineRule="atLeast"/>
        <w:jc w:val="both"/>
        <w:textAlignment w:val="center"/>
      </w:pPr>
      <w:r>
        <w:t xml:space="preserve">V Uradnem listu Republike Slovenije št. 70/25 z dne 19. septembra 2025 je bila objavljena novela Zakona o urejanju trga dela (ZUTD-I), ki je z </w:t>
      </w:r>
      <w:r w:rsidR="06CB4004">
        <w:t xml:space="preserve">58. členom v </w:t>
      </w:r>
      <w:r w:rsidR="0026794D" w:rsidRPr="6C5BB68D">
        <w:t>Z</w:t>
      </w:r>
      <w:r w:rsidR="00300453" w:rsidRPr="6C5BB68D">
        <w:t>akon o delovnih razmerjih</w:t>
      </w:r>
      <w:r w:rsidR="004B27CB" w:rsidRPr="6C5BB68D">
        <w:rPr>
          <w:rStyle w:val="Sprotnaopomba-sklic"/>
        </w:rPr>
        <w:footnoteReference w:id="2"/>
      </w:r>
      <w:r w:rsidR="00300453" w:rsidRPr="6C5BB68D">
        <w:t xml:space="preserve"> (v nadaljnjem besedilu: Z</w:t>
      </w:r>
      <w:r w:rsidR="0026794D" w:rsidRPr="6C5BB68D">
        <w:t>DR-1</w:t>
      </w:r>
      <w:r w:rsidR="00300453">
        <w:rPr>
          <w:szCs w:val="20"/>
        </w:rPr>
        <w:t>)</w:t>
      </w:r>
      <w:r w:rsidR="16C77F98">
        <w:rPr>
          <w:szCs w:val="20"/>
        </w:rPr>
        <w:t xml:space="preserve"> vnesla nov 67.b člen. Ta </w:t>
      </w:r>
      <w:r w:rsidR="654DE306" w:rsidRPr="1A73333B">
        <w:t>določa</w:t>
      </w:r>
      <w:r w:rsidR="0026794D" w:rsidRPr="6C5BB68D">
        <w:t xml:space="preserve"> </w:t>
      </w:r>
      <w:r w:rsidR="00C117E4" w:rsidRPr="6C5BB68D">
        <w:t xml:space="preserve">možnost </w:t>
      </w:r>
      <w:r w:rsidR="0059477D">
        <w:t>dogovora</w:t>
      </w:r>
      <w:r w:rsidR="000A5D7C">
        <w:t xml:space="preserve"> o krajšem</w:t>
      </w:r>
      <w:r w:rsidR="00C117E4" w:rsidRPr="6C5BB68D">
        <w:t xml:space="preserve"> delovne</w:t>
      </w:r>
      <w:r w:rsidR="00593CA5">
        <w:t>m</w:t>
      </w:r>
      <w:r w:rsidR="00C117E4" w:rsidRPr="6C5BB68D">
        <w:t xml:space="preserve"> čas</w:t>
      </w:r>
      <w:r w:rsidR="00593CA5">
        <w:t>u</w:t>
      </w:r>
      <w:r w:rsidR="00C117E4" w:rsidRPr="6C5BB68D">
        <w:t xml:space="preserve"> </w:t>
      </w:r>
      <w:r w:rsidR="00593CA5">
        <w:t xml:space="preserve">delavca </w:t>
      </w:r>
      <w:r w:rsidR="00C117E4" w:rsidRPr="6C5BB68D">
        <w:t xml:space="preserve">pred upokojitvijo, </w:t>
      </w:r>
      <w:r w:rsidR="00986D2B" w:rsidRPr="6C5BB68D">
        <w:t>t.</w:t>
      </w:r>
      <w:r w:rsidR="00593CA5">
        <w:t xml:space="preserve"> </w:t>
      </w:r>
      <w:r w:rsidR="00986D2B" w:rsidRPr="6C5BB68D">
        <w:t>i. ukrep 80/90/100</w:t>
      </w:r>
      <w:r w:rsidR="034B0609" w:rsidRPr="6C5BB68D">
        <w:t xml:space="preserve">, </w:t>
      </w:r>
      <w:r w:rsidR="57151178" w:rsidRPr="6C5BB68D">
        <w:t xml:space="preserve">uporabljati </w:t>
      </w:r>
      <w:r w:rsidR="4F827A88">
        <w:t>pa se za</w:t>
      </w:r>
      <w:r w:rsidR="611896DB">
        <w:t>č</w:t>
      </w:r>
      <w:r w:rsidR="4F827A88">
        <w:t>ne</w:t>
      </w:r>
      <w:r w:rsidR="7341FE63">
        <w:t xml:space="preserve"> </w:t>
      </w:r>
      <w:r w:rsidR="00731DFB">
        <w:t>1. 1. 2026</w:t>
      </w:r>
      <w:r w:rsidR="52935533">
        <w:t>.</w:t>
      </w:r>
    </w:p>
    <w:p w14:paraId="3F17E904" w14:textId="77777777" w:rsidR="00966A3D" w:rsidRDefault="00966A3D" w:rsidP="0026794D">
      <w:pPr>
        <w:tabs>
          <w:tab w:val="left" w:pos="993"/>
          <w:tab w:val="left" w:pos="1134"/>
        </w:tabs>
        <w:autoSpaceDE w:val="0"/>
        <w:autoSpaceDN w:val="0"/>
        <w:adjustRightInd w:val="0"/>
        <w:spacing w:line="260" w:lineRule="atLeast"/>
        <w:jc w:val="both"/>
        <w:textAlignment w:val="center"/>
        <w:rPr>
          <w:szCs w:val="20"/>
        </w:rPr>
      </w:pPr>
    </w:p>
    <w:p w14:paraId="19ADD883" w14:textId="0CCE7139" w:rsidR="00B74A0B" w:rsidRDefault="048D29A5" w:rsidP="0026794D">
      <w:pPr>
        <w:tabs>
          <w:tab w:val="left" w:pos="993"/>
          <w:tab w:val="left" w:pos="1134"/>
        </w:tabs>
        <w:autoSpaceDE w:val="0"/>
        <w:autoSpaceDN w:val="0"/>
        <w:adjustRightInd w:val="0"/>
        <w:spacing w:line="260" w:lineRule="atLeast"/>
        <w:jc w:val="both"/>
        <w:textAlignment w:val="center"/>
      </w:pPr>
      <w:r>
        <w:t>Gre za ukrep za podaljševanje delovne aktivnosti in izhaja iz izhodišč za reformo pokojninske in invalidske zakonodaje, hkrati pa sledi tudi Priporočilu MOD št. 162 o starejših delavcih, po katerem naj bi se sposobnostim starejših delavcev prilagodile oblike delovnega časa, ki jih pretirano obremenjujejo. Z</w:t>
      </w:r>
      <w:r w:rsidR="00B74A0B">
        <w:t xml:space="preserve"> ukrep</w:t>
      </w:r>
      <w:r w:rsidR="20312076">
        <w:t>om</w:t>
      </w:r>
      <w:r w:rsidR="00B74A0B">
        <w:t xml:space="preserve"> se spodbu</w:t>
      </w:r>
      <w:r w:rsidR="4E726EFB">
        <w:t>ja</w:t>
      </w:r>
      <w:r w:rsidR="00B74A0B">
        <w:t xml:space="preserve"> delavce in delodajalce, da bodo z namenom prilagoditve delovne obremenitve delavca omogočili opravljanje dela s krajšim delovnim časom v obsegu 80 odstotkov polnega delovnega časa, njegova osnovna plača</w:t>
      </w:r>
      <w:r w:rsidR="00731DFB">
        <w:t>,</w:t>
      </w:r>
      <w:r w:rsidR="00B74A0B">
        <w:t xml:space="preserve"> bo za 10 odstotkov višja in bo znašala 90 odstotkov osnovne plače za polni delovni čas</w:t>
      </w:r>
      <w:r w:rsidR="00731DFB">
        <w:t>, d</w:t>
      </w:r>
      <w:r w:rsidR="009C0DCC">
        <w:t>elavec pa</w:t>
      </w:r>
      <w:r w:rsidR="00731DFB">
        <w:t xml:space="preserve"> bo</w:t>
      </w:r>
      <w:r w:rsidR="009C0DCC">
        <w:t xml:space="preserve"> im</w:t>
      </w:r>
      <w:r w:rsidR="00731DFB">
        <w:t>el</w:t>
      </w:r>
      <w:r w:rsidR="009C0DCC">
        <w:t xml:space="preserve"> pravice iz pokojninskega in invalidskega zavarovanja kot delavec, ki dela polni delovni čas.</w:t>
      </w:r>
    </w:p>
    <w:p w14:paraId="1A91A0F3" w14:textId="77777777" w:rsidR="00DC6182" w:rsidRDefault="00DC6182" w:rsidP="0026794D">
      <w:pPr>
        <w:tabs>
          <w:tab w:val="left" w:pos="993"/>
          <w:tab w:val="left" w:pos="1134"/>
        </w:tabs>
        <w:autoSpaceDE w:val="0"/>
        <w:autoSpaceDN w:val="0"/>
        <w:adjustRightInd w:val="0"/>
        <w:spacing w:line="260" w:lineRule="atLeast"/>
        <w:jc w:val="both"/>
        <w:textAlignment w:val="center"/>
        <w:rPr>
          <w:szCs w:val="20"/>
        </w:rPr>
      </w:pPr>
    </w:p>
    <w:p w14:paraId="607770C0" w14:textId="77777777" w:rsidR="00731DFB" w:rsidRDefault="00731DFB" w:rsidP="0026794D">
      <w:pPr>
        <w:tabs>
          <w:tab w:val="left" w:pos="993"/>
          <w:tab w:val="left" w:pos="1134"/>
        </w:tabs>
        <w:autoSpaceDE w:val="0"/>
        <w:autoSpaceDN w:val="0"/>
        <w:adjustRightInd w:val="0"/>
        <w:spacing w:line="260" w:lineRule="atLeast"/>
        <w:jc w:val="both"/>
        <w:textAlignment w:val="center"/>
        <w:rPr>
          <w:szCs w:val="20"/>
        </w:rPr>
      </w:pPr>
    </w:p>
    <w:tbl>
      <w:tblPr>
        <w:tblStyle w:val="Tabelamrea"/>
        <w:tblW w:w="0" w:type="auto"/>
        <w:tblLook w:val="04A0" w:firstRow="1" w:lastRow="0" w:firstColumn="1" w:lastColumn="0" w:noHBand="0" w:noVBand="1"/>
      </w:tblPr>
      <w:tblGrid>
        <w:gridCol w:w="8488"/>
      </w:tblGrid>
      <w:tr w:rsidR="00DC6182" w14:paraId="6181032A" w14:textId="77777777" w:rsidTr="00DC6182">
        <w:tc>
          <w:tcPr>
            <w:tcW w:w="8488" w:type="dxa"/>
          </w:tcPr>
          <w:p w14:paraId="316A991F" w14:textId="51A35898" w:rsidR="00DC6182" w:rsidRDefault="00DC6182" w:rsidP="0026794D">
            <w:pPr>
              <w:tabs>
                <w:tab w:val="left" w:pos="993"/>
                <w:tab w:val="left" w:pos="1134"/>
              </w:tabs>
              <w:autoSpaceDE w:val="0"/>
              <w:autoSpaceDN w:val="0"/>
              <w:adjustRightInd w:val="0"/>
              <w:spacing w:line="260" w:lineRule="atLeast"/>
              <w:jc w:val="both"/>
              <w:textAlignment w:val="center"/>
              <w:rPr>
                <w:szCs w:val="20"/>
              </w:rPr>
            </w:pPr>
            <w:r w:rsidRPr="008B6805">
              <w:rPr>
                <w:b/>
                <w:bCs/>
                <w:szCs w:val="20"/>
              </w:rPr>
              <w:t>Pogoji na strani delavca</w:t>
            </w:r>
            <w:r>
              <w:rPr>
                <w:b/>
                <w:bCs/>
                <w:szCs w:val="20"/>
              </w:rPr>
              <w:t>:</w:t>
            </w:r>
          </w:p>
        </w:tc>
      </w:tr>
    </w:tbl>
    <w:p w14:paraId="7939799E" w14:textId="77777777" w:rsidR="00986D2B" w:rsidRDefault="00986D2B" w:rsidP="0026794D">
      <w:pPr>
        <w:tabs>
          <w:tab w:val="left" w:pos="993"/>
          <w:tab w:val="left" w:pos="1134"/>
        </w:tabs>
        <w:autoSpaceDE w:val="0"/>
        <w:autoSpaceDN w:val="0"/>
        <w:adjustRightInd w:val="0"/>
        <w:spacing w:line="260" w:lineRule="atLeast"/>
        <w:jc w:val="both"/>
        <w:textAlignment w:val="center"/>
        <w:rPr>
          <w:szCs w:val="20"/>
        </w:rPr>
      </w:pPr>
    </w:p>
    <w:p w14:paraId="6F08DE22" w14:textId="53443564" w:rsidR="00DC6182" w:rsidRDefault="00986D2B" w:rsidP="0026794D">
      <w:pPr>
        <w:tabs>
          <w:tab w:val="left" w:pos="993"/>
          <w:tab w:val="left" w:pos="1134"/>
        </w:tabs>
        <w:autoSpaceDE w:val="0"/>
        <w:autoSpaceDN w:val="0"/>
        <w:adjustRightInd w:val="0"/>
        <w:spacing w:line="260" w:lineRule="atLeast"/>
        <w:jc w:val="both"/>
        <w:textAlignment w:val="center"/>
        <w:rPr>
          <w:szCs w:val="20"/>
        </w:rPr>
      </w:pPr>
      <w:r>
        <w:rPr>
          <w:szCs w:val="20"/>
        </w:rPr>
        <w:t>Ukrep je namenjen delavcem, ki</w:t>
      </w:r>
      <w:r w:rsidR="00DC6182">
        <w:rPr>
          <w:szCs w:val="20"/>
        </w:rPr>
        <w:t>:</w:t>
      </w:r>
    </w:p>
    <w:p w14:paraId="102D6994" w14:textId="599A92CB" w:rsidR="00DC6182" w:rsidRDefault="00DC6182" w:rsidP="0026794D">
      <w:pPr>
        <w:tabs>
          <w:tab w:val="left" w:pos="993"/>
          <w:tab w:val="left" w:pos="1134"/>
        </w:tabs>
        <w:autoSpaceDE w:val="0"/>
        <w:autoSpaceDN w:val="0"/>
        <w:adjustRightInd w:val="0"/>
        <w:spacing w:line="260" w:lineRule="atLeast"/>
        <w:jc w:val="both"/>
        <w:textAlignment w:val="center"/>
        <w:rPr>
          <w:b/>
          <w:bCs/>
          <w:szCs w:val="20"/>
        </w:rPr>
      </w:pPr>
      <w:r>
        <w:rPr>
          <w:szCs w:val="20"/>
        </w:rPr>
        <w:t>-</w:t>
      </w:r>
      <w:r w:rsidR="00986D2B" w:rsidRPr="0026794D">
        <w:rPr>
          <w:szCs w:val="20"/>
        </w:rPr>
        <w:t xml:space="preserve"> </w:t>
      </w:r>
      <w:r>
        <w:rPr>
          <w:szCs w:val="20"/>
        </w:rPr>
        <w:t xml:space="preserve">so </w:t>
      </w:r>
      <w:r w:rsidR="00986D2B" w:rsidRPr="00C5001C">
        <w:rPr>
          <w:b/>
          <w:bCs/>
          <w:szCs w:val="20"/>
        </w:rPr>
        <w:t>zaposlen</w:t>
      </w:r>
      <w:r w:rsidR="00986D2B">
        <w:rPr>
          <w:b/>
          <w:bCs/>
          <w:szCs w:val="20"/>
        </w:rPr>
        <w:t>i</w:t>
      </w:r>
      <w:r w:rsidR="00986D2B" w:rsidRPr="00C5001C">
        <w:rPr>
          <w:b/>
          <w:bCs/>
          <w:szCs w:val="20"/>
        </w:rPr>
        <w:t xml:space="preserve"> za polni delovni čas in</w:t>
      </w:r>
      <w:r w:rsidR="00986D2B">
        <w:rPr>
          <w:b/>
          <w:bCs/>
          <w:szCs w:val="20"/>
        </w:rPr>
        <w:t xml:space="preserve"> </w:t>
      </w:r>
    </w:p>
    <w:p w14:paraId="21085E45" w14:textId="38803C75" w:rsidR="00986D2B" w:rsidRDefault="00DC6182" w:rsidP="0026794D">
      <w:pPr>
        <w:tabs>
          <w:tab w:val="left" w:pos="993"/>
          <w:tab w:val="left" w:pos="1134"/>
        </w:tabs>
        <w:autoSpaceDE w:val="0"/>
        <w:autoSpaceDN w:val="0"/>
        <w:adjustRightInd w:val="0"/>
        <w:spacing w:line="260" w:lineRule="atLeast"/>
        <w:jc w:val="both"/>
        <w:textAlignment w:val="center"/>
        <w:rPr>
          <w:b/>
          <w:bCs/>
          <w:szCs w:val="20"/>
        </w:rPr>
      </w:pPr>
      <w:r w:rsidRPr="00DC6182">
        <w:rPr>
          <w:szCs w:val="20"/>
        </w:rPr>
        <w:t xml:space="preserve">- </w:t>
      </w:r>
      <w:r w:rsidR="00986D2B" w:rsidRPr="00DC6182">
        <w:rPr>
          <w:szCs w:val="20"/>
        </w:rPr>
        <w:t>so</w:t>
      </w:r>
      <w:r w:rsidR="00986D2B" w:rsidRPr="00C5001C">
        <w:rPr>
          <w:b/>
          <w:bCs/>
          <w:szCs w:val="20"/>
        </w:rPr>
        <w:t xml:space="preserve"> dopolnil</w:t>
      </w:r>
      <w:r w:rsidR="00986D2B">
        <w:rPr>
          <w:b/>
          <w:bCs/>
          <w:szCs w:val="20"/>
        </w:rPr>
        <w:t>i</w:t>
      </w:r>
      <w:r w:rsidR="00986D2B" w:rsidRPr="00C5001C">
        <w:rPr>
          <w:b/>
          <w:bCs/>
          <w:szCs w:val="20"/>
        </w:rPr>
        <w:t xml:space="preserve"> starost 60 let</w:t>
      </w:r>
      <w:r w:rsidR="00986D2B" w:rsidRPr="0026794D">
        <w:rPr>
          <w:szCs w:val="20"/>
        </w:rPr>
        <w:t xml:space="preserve"> </w:t>
      </w:r>
      <w:r>
        <w:rPr>
          <w:b/>
          <w:bCs/>
          <w:szCs w:val="20"/>
        </w:rPr>
        <w:t xml:space="preserve">ALI </w:t>
      </w:r>
      <w:r w:rsidR="00986D2B" w:rsidRPr="00DC6182">
        <w:rPr>
          <w:szCs w:val="20"/>
        </w:rPr>
        <w:t>pa imajo</w:t>
      </w:r>
      <w:r w:rsidR="00986D2B" w:rsidRPr="00BA303D">
        <w:rPr>
          <w:b/>
          <w:bCs/>
          <w:szCs w:val="20"/>
        </w:rPr>
        <w:t xml:space="preserve"> dopolnjenih 35 let pokojninske dobe</w:t>
      </w:r>
      <w:r>
        <w:rPr>
          <w:szCs w:val="20"/>
        </w:rPr>
        <w:t xml:space="preserve"> (g</w:t>
      </w:r>
      <w:r w:rsidR="00986D2B">
        <w:rPr>
          <w:szCs w:val="20"/>
        </w:rPr>
        <w:t>re torej za dva različna pogoja, za katera ni potrebno, da sta izpolnjena hkrati</w:t>
      </w:r>
      <w:r>
        <w:rPr>
          <w:szCs w:val="20"/>
        </w:rPr>
        <w:t xml:space="preserve">) </w:t>
      </w:r>
      <w:r w:rsidRPr="00DC6182">
        <w:rPr>
          <w:b/>
          <w:bCs/>
          <w:szCs w:val="20"/>
        </w:rPr>
        <w:t>in</w:t>
      </w:r>
    </w:p>
    <w:p w14:paraId="3785261C" w14:textId="5FBE5AF2" w:rsidR="00FE5B06" w:rsidRDefault="00FE5B06" w:rsidP="0026794D">
      <w:pPr>
        <w:tabs>
          <w:tab w:val="left" w:pos="993"/>
          <w:tab w:val="left" w:pos="1134"/>
        </w:tabs>
        <w:autoSpaceDE w:val="0"/>
        <w:autoSpaceDN w:val="0"/>
        <w:adjustRightInd w:val="0"/>
        <w:spacing w:line="260" w:lineRule="atLeast"/>
        <w:jc w:val="both"/>
        <w:textAlignment w:val="center"/>
      </w:pPr>
      <w:r>
        <w:t>-</w:t>
      </w:r>
      <w:r w:rsidRPr="2E2B28E5">
        <w:rPr>
          <w:b/>
          <w:bCs/>
        </w:rPr>
        <w:t xml:space="preserve"> ni</w:t>
      </w:r>
      <w:r>
        <w:t xml:space="preserve"> delavec iz </w:t>
      </w:r>
      <w:r w:rsidR="00D0575B">
        <w:t>drugega</w:t>
      </w:r>
      <w:r>
        <w:t xml:space="preserve"> odstavka 73. člena ZDR-1 (z</w:t>
      </w:r>
      <w:r w:rsidR="5F7E0AD3">
        <w:t>aposlene poslovodne osebe v enoosebnih družbah in v enoosebnih zavodih</w:t>
      </w:r>
      <w:r>
        <w:t>)</w:t>
      </w:r>
      <w:r w:rsidRPr="00731DFB">
        <w:rPr>
          <w:b/>
          <w:bCs/>
        </w:rPr>
        <w:t xml:space="preserve"> in</w:t>
      </w:r>
    </w:p>
    <w:p w14:paraId="7EE0183C" w14:textId="2E154977" w:rsidR="00DC6182" w:rsidRPr="0026794D" w:rsidRDefault="00DC6182" w:rsidP="00DC6182">
      <w:pPr>
        <w:tabs>
          <w:tab w:val="left" w:pos="993"/>
          <w:tab w:val="left" w:pos="1134"/>
        </w:tabs>
        <w:autoSpaceDE w:val="0"/>
        <w:autoSpaceDN w:val="0"/>
        <w:adjustRightInd w:val="0"/>
        <w:spacing w:line="260" w:lineRule="atLeast"/>
        <w:jc w:val="both"/>
        <w:textAlignment w:val="center"/>
      </w:pPr>
      <w:r>
        <w:rPr>
          <w:szCs w:val="20"/>
        </w:rPr>
        <w:t xml:space="preserve">- </w:t>
      </w:r>
      <w:r w:rsidRPr="2E5B983C">
        <w:rPr>
          <w:b/>
          <w:bCs/>
        </w:rPr>
        <w:t>ni</w:t>
      </w:r>
      <w:r w:rsidRPr="2E5B983C">
        <w:t xml:space="preserve"> z delodajalcem </w:t>
      </w:r>
      <w:r w:rsidRPr="2E5B983C">
        <w:rPr>
          <w:b/>
          <w:bCs/>
        </w:rPr>
        <w:t>povezana oseba,</w:t>
      </w:r>
      <w:r w:rsidRPr="2E5B983C">
        <w:t xml:space="preserve"> pri čemer velja</w:t>
      </w:r>
      <w:r w:rsidR="00C117E4" w:rsidRPr="2E5B983C">
        <w:t xml:space="preserve">, da </w:t>
      </w:r>
      <w:r w:rsidRPr="2E5B983C">
        <w:t xml:space="preserve">se prepoved nanaša </w:t>
      </w:r>
      <w:r w:rsidRPr="2E5B983C">
        <w:rPr>
          <w:b/>
          <w:bCs/>
        </w:rPr>
        <w:t>tudi na delavčevega družinskega člana</w:t>
      </w:r>
      <w:r>
        <w:rPr>
          <w:szCs w:val="20"/>
        </w:rPr>
        <w:t xml:space="preserve">. </w:t>
      </w:r>
      <w:r w:rsidRPr="2E5B983C">
        <w:t>Za povezano osebo se šteje družinski član ali katerakoli oseba, ki jo nadzira oziroma običajno nadzira delavec ali njegov družinski član. Za družinskega člana se šteje oseba iz prve do tretje alineje drugega odstavka 26. člena ZDR-1</w:t>
      </w:r>
      <w:r w:rsidRPr="2E5B983C">
        <w:rPr>
          <w:rStyle w:val="Sprotnaopomba-sklic"/>
        </w:rPr>
        <w:footnoteReference w:id="3"/>
      </w:r>
      <w:r>
        <w:rPr>
          <w:szCs w:val="20"/>
        </w:rPr>
        <w:t>.</w:t>
      </w:r>
      <w:r w:rsidRPr="2E5B983C">
        <w:t xml:space="preserve"> Šteje se, da oseba nadzira drugo osebo, kadar ima lastniški delež ali pravico do lastniškega deleža v višini najmanj 25</w:t>
      </w:r>
      <w:r w:rsidRPr="0026794D">
        <w:rPr>
          <w:szCs w:val="20"/>
        </w:rPr>
        <w:t xml:space="preserve"> %</w:t>
      </w:r>
      <w:r w:rsidRPr="2E5B983C">
        <w:t xml:space="preserve"> v obliki vrednosti vseh deležev ali v obliki glasovalne pravice na podlagi lastniških deležev v konkretni osebi. Za namene določitve nadzora se šteje, da ima določena oseba v lasti vse lastniške deleže, ki jih ima neposredno ali posredno v lasti katerakoli oseba, ki je povezana s to določeno osebo.</w:t>
      </w:r>
    </w:p>
    <w:p w14:paraId="7304D694" w14:textId="760EA37D" w:rsidR="00DC6182" w:rsidRDefault="00DC6182" w:rsidP="0026794D">
      <w:pPr>
        <w:tabs>
          <w:tab w:val="left" w:pos="993"/>
          <w:tab w:val="left" w:pos="1134"/>
        </w:tabs>
        <w:autoSpaceDE w:val="0"/>
        <w:autoSpaceDN w:val="0"/>
        <w:adjustRightInd w:val="0"/>
        <w:spacing w:line="260" w:lineRule="atLeast"/>
        <w:jc w:val="both"/>
        <w:textAlignment w:val="center"/>
        <w:rPr>
          <w:szCs w:val="20"/>
        </w:rPr>
      </w:pPr>
    </w:p>
    <w:p w14:paraId="27D4715A" w14:textId="15046C01" w:rsidR="008B6805" w:rsidRDefault="008B6805" w:rsidP="0026794D">
      <w:pPr>
        <w:tabs>
          <w:tab w:val="left" w:pos="993"/>
          <w:tab w:val="left" w:pos="1134"/>
        </w:tabs>
        <w:autoSpaceDE w:val="0"/>
        <w:autoSpaceDN w:val="0"/>
        <w:adjustRightInd w:val="0"/>
        <w:spacing w:line="260" w:lineRule="atLeast"/>
        <w:jc w:val="both"/>
        <w:textAlignment w:val="center"/>
        <w:rPr>
          <w:szCs w:val="20"/>
        </w:rPr>
      </w:pPr>
      <w:r w:rsidRPr="008B6805">
        <w:rPr>
          <w:szCs w:val="20"/>
        </w:rPr>
        <w:lastRenderedPageBreak/>
        <w:t xml:space="preserve">V zvezi s </w:t>
      </w:r>
      <w:r w:rsidRPr="00DC6182">
        <w:rPr>
          <w:b/>
          <w:bCs/>
          <w:szCs w:val="20"/>
        </w:rPr>
        <w:t>pogojem starosti</w:t>
      </w:r>
      <w:r w:rsidRPr="008B6805">
        <w:rPr>
          <w:szCs w:val="20"/>
        </w:rPr>
        <w:t xml:space="preserve"> (60 let) je predvideno postopno zvišanje starosti, </w:t>
      </w:r>
      <w:r>
        <w:rPr>
          <w:szCs w:val="20"/>
        </w:rPr>
        <w:t>kot izhaja iz spodnje preglednice:</w:t>
      </w:r>
    </w:p>
    <w:p w14:paraId="2F045FFD" w14:textId="77777777" w:rsidR="008B6805" w:rsidRDefault="008B6805" w:rsidP="0026794D">
      <w:pPr>
        <w:tabs>
          <w:tab w:val="left" w:pos="993"/>
          <w:tab w:val="left" w:pos="1134"/>
        </w:tabs>
        <w:autoSpaceDE w:val="0"/>
        <w:autoSpaceDN w:val="0"/>
        <w:adjustRightInd w:val="0"/>
        <w:spacing w:line="260" w:lineRule="atLeast"/>
        <w:jc w:val="both"/>
        <w:textAlignment w:val="center"/>
        <w:rPr>
          <w:szCs w:val="20"/>
        </w:rPr>
      </w:pPr>
    </w:p>
    <w:tbl>
      <w:tblPr>
        <w:tblW w:w="3225" w:type="dxa"/>
        <w:tblCellMar>
          <w:left w:w="70" w:type="dxa"/>
          <w:right w:w="70" w:type="dxa"/>
        </w:tblCellMar>
        <w:tblLook w:val="04A0" w:firstRow="1" w:lastRow="0" w:firstColumn="1" w:lastColumn="0" w:noHBand="0" w:noVBand="1"/>
      </w:tblPr>
      <w:tblGrid>
        <w:gridCol w:w="960"/>
        <w:gridCol w:w="2265"/>
      </w:tblGrid>
      <w:tr w:rsidR="008B6805" w:rsidRPr="00DF43BD" w14:paraId="2CFD9583" w14:textId="77777777" w:rsidTr="6C5BB68D">
        <w:trPr>
          <w:trHeight w:val="300"/>
        </w:trPr>
        <w:tc>
          <w:tcPr>
            <w:tcW w:w="960" w:type="dxa"/>
            <w:tcBorders>
              <w:top w:val="single" w:sz="4" w:space="0" w:color="auto"/>
              <w:left w:val="single" w:sz="4" w:space="0" w:color="auto"/>
              <w:bottom w:val="single" w:sz="4" w:space="0" w:color="auto"/>
              <w:right w:val="single" w:sz="4" w:space="0" w:color="auto"/>
            </w:tcBorders>
            <w:noWrap/>
            <w:vAlign w:val="bottom"/>
            <w:hideMark/>
          </w:tcPr>
          <w:p w14:paraId="1A3F4E0E" w14:textId="77777777" w:rsidR="008B6805" w:rsidRPr="00DF43BD" w:rsidRDefault="008B6805" w:rsidP="00264B4F">
            <w:pPr>
              <w:spacing w:line="240" w:lineRule="auto"/>
              <w:jc w:val="center"/>
              <w:rPr>
                <w:rFonts w:ascii="Verdana" w:hAnsi="Verdana" w:cs="Arial"/>
                <w:b/>
                <w:color w:val="000000"/>
                <w:szCs w:val="20"/>
                <w:lang w:eastAsia="sl-SI"/>
              </w:rPr>
            </w:pPr>
            <w:r w:rsidRPr="00DF43BD">
              <w:rPr>
                <w:rFonts w:ascii="Verdana" w:hAnsi="Verdana" w:cs="Arial"/>
                <w:b/>
                <w:color w:val="000000"/>
                <w:szCs w:val="20"/>
                <w:lang w:eastAsia="sl-SI"/>
              </w:rPr>
              <w:t>Leto</w:t>
            </w:r>
          </w:p>
        </w:tc>
        <w:tc>
          <w:tcPr>
            <w:tcW w:w="2265" w:type="dxa"/>
            <w:tcBorders>
              <w:top w:val="single" w:sz="4" w:space="0" w:color="auto"/>
              <w:left w:val="nil"/>
              <w:bottom w:val="single" w:sz="4" w:space="0" w:color="auto"/>
              <w:right w:val="single" w:sz="4" w:space="0" w:color="auto"/>
            </w:tcBorders>
            <w:noWrap/>
            <w:vAlign w:val="bottom"/>
            <w:hideMark/>
          </w:tcPr>
          <w:p w14:paraId="09A228A2" w14:textId="77777777" w:rsidR="008B6805" w:rsidRPr="00DF43BD" w:rsidRDefault="008B6805" w:rsidP="00264B4F">
            <w:pPr>
              <w:spacing w:line="240" w:lineRule="auto"/>
              <w:rPr>
                <w:rFonts w:ascii="Verdana" w:hAnsi="Verdana" w:cs="Arial"/>
                <w:b/>
                <w:color w:val="000000"/>
                <w:szCs w:val="20"/>
                <w:lang w:eastAsia="sl-SI"/>
              </w:rPr>
            </w:pPr>
            <w:r w:rsidRPr="00DF43BD">
              <w:rPr>
                <w:rFonts w:ascii="Verdana" w:hAnsi="Verdana" w:cs="Arial"/>
                <w:b/>
                <w:color w:val="000000"/>
                <w:szCs w:val="20"/>
                <w:lang w:eastAsia="sl-SI"/>
              </w:rPr>
              <w:t>Starost</w:t>
            </w:r>
          </w:p>
        </w:tc>
      </w:tr>
      <w:tr w:rsidR="008B6805" w:rsidRPr="00DF43BD" w14:paraId="6C7E9B26"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175D8115"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2026</w:t>
            </w:r>
          </w:p>
        </w:tc>
        <w:tc>
          <w:tcPr>
            <w:tcW w:w="2265" w:type="dxa"/>
            <w:tcBorders>
              <w:top w:val="nil"/>
              <w:left w:val="nil"/>
              <w:bottom w:val="single" w:sz="4" w:space="0" w:color="auto"/>
              <w:right w:val="single" w:sz="4" w:space="0" w:color="auto"/>
            </w:tcBorders>
            <w:noWrap/>
            <w:vAlign w:val="bottom"/>
            <w:hideMark/>
          </w:tcPr>
          <w:p w14:paraId="792DC8D5"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58 let</w:t>
            </w:r>
          </w:p>
        </w:tc>
      </w:tr>
      <w:tr w:rsidR="008B6805" w:rsidRPr="00DF43BD" w14:paraId="44E009DC"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5012DFBD"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2027</w:t>
            </w:r>
          </w:p>
        </w:tc>
        <w:tc>
          <w:tcPr>
            <w:tcW w:w="2265" w:type="dxa"/>
            <w:tcBorders>
              <w:top w:val="nil"/>
              <w:left w:val="nil"/>
              <w:bottom w:val="single" w:sz="4" w:space="0" w:color="auto"/>
              <w:right w:val="single" w:sz="4" w:space="0" w:color="auto"/>
            </w:tcBorders>
            <w:noWrap/>
            <w:vAlign w:val="bottom"/>
            <w:hideMark/>
          </w:tcPr>
          <w:p w14:paraId="7F1E34E4"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58 let</w:t>
            </w:r>
          </w:p>
        </w:tc>
      </w:tr>
      <w:tr w:rsidR="008B6805" w:rsidRPr="00DF43BD" w14:paraId="76DEFC8B"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61E720A6"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2028</w:t>
            </w:r>
          </w:p>
        </w:tc>
        <w:tc>
          <w:tcPr>
            <w:tcW w:w="2265" w:type="dxa"/>
            <w:tcBorders>
              <w:top w:val="nil"/>
              <w:left w:val="nil"/>
              <w:bottom w:val="single" w:sz="4" w:space="0" w:color="auto"/>
              <w:right w:val="single" w:sz="4" w:space="0" w:color="auto"/>
            </w:tcBorders>
            <w:noWrap/>
            <w:vAlign w:val="bottom"/>
            <w:hideMark/>
          </w:tcPr>
          <w:p w14:paraId="7ADC7770"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58 let 3 mesece</w:t>
            </w:r>
          </w:p>
        </w:tc>
      </w:tr>
      <w:tr w:rsidR="008B6805" w:rsidRPr="00DF43BD" w14:paraId="739104F1"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638B603F"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2029</w:t>
            </w:r>
          </w:p>
        </w:tc>
        <w:tc>
          <w:tcPr>
            <w:tcW w:w="2265" w:type="dxa"/>
            <w:tcBorders>
              <w:top w:val="nil"/>
              <w:left w:val="nil"/>
              <w:bottom w:val="single" w:sz="4" w:space="0" w:color="auto"/>
              <w:right w:val="single" w:sz="4" w:space="0" w:color="auto"/>
            </w:tcBorders>
            <w:noWrap/>
            <w:vAlign w:val="bottom"/>
            <w:hideMark/>
          </w:tcPr>
          <w:p w14:paraId="74F8458C"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58 let 6 mesecev</w:t>
            </w:r>
          </w:p>
        </w:tc>
      </w:tr>
      <w:tr w:rsidR="008B6805" w:rsidRPr="00DF43BD" w14:paraId="61501485"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1D777FC6"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2030</w:t>
            </w:r>
          </w:p>
        </w:tc>
        <w:tc>
          <w:tcPr>
            <w:tcW w:w="2265" w:type="dxa"/>
            <w:tcBorders>
              <w:top w:val="nil"/>
              <w:left w:val="nil"/>
              <w:bottom w:val="single" w:sz="4" w:space="0" w:color="auto"/>
              <w:right w:val="single" w:sz="4" w:space="0" w:color="auto"/>
            </w:tcBorders>
            <w:noWrap/>
            <w:vAlign w:val="bottom"/>
            <w:hideMark/>
          </w:tcPr>
          <w:p w14:paraId="0C6D89E7"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58 let 9 mesecev</w:t>
            </w:r>
          </w:p>
        </w:tc>
      </w:tr>
      <w:tr w:rsidR="008B6805" w:rsidRPr="00DF43BD" w14:paraId="2D07BE81"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58301598"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2031</w:t>
            </w:r>
          </w:p>
        </w:tc>
        <w:tc>
          <w:tcPr>
            <w:tcW w:w="2265" w:type="dxa"/>
            <w:tcBorders>
              <w:top w:val="nil"/>
              <w:left w:val="nil"/>
              <w:bottom w:val="single" w:sz="4" w:space="0" w:color="auto"/>
              <w:right w:val="single" w:sz="4" w:space="0" w:color="auto"/>
            </w:tcBorders>
            <w:noWrap/>
            <w:vAlign w:val="bottom"/>
            <w:hideMark/>
          </w:tcPr>
          <w:p w14:paraId="47B95BE8"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59 let</w:t>
            </w:r>
          </w:p>
        </w:tc>
      </w:tr>
      <w:tr w:rsidR="008B6805" w:rsidRPr="00DF43BD" w14:paraId="5849843F"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1D2431EF"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2032</w:t>
            </w:r>
          </w:p>
        </w:tc>
        <w:tc>
          <w:tcPr>
            <w:tcW w:w="2265" w:type="dxa"/>
            <w:tcBorders>
              <w:top w:val="nil"/>
              <w:left w:val="nil"/>
              <w:bottom w:val="single" w:sz="4" w:space="0" w:color="auto"/>
              <w:right w:val="single" w:sz="4" w:space="0" w:color="auto"/>
            </w:tcBorders>
            <w:noWrap/>
            <w:vAlign w:val="bottom"/>
            <w:hideMark/>
          </w:tcPr>
          <w:p w14:paraId="109C53DA"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59 let 3 mesece</w:t>
            </w:r>
          </w:p>
        </w:tc>
      </w:tr>
      <w:tr w:rsidR="008B6805" w:rsidRPr="00DF43BD" w14:paraId="7E25441A"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17634B9E"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2033</w:t>
            </w:r>
          </w:p>
        </w:tc>
        <w:tc>
          <w:tcPr>
            <w:tcW w:w="2265" w:type="dxa"/>
            <w:tcBorders>
              <w:top w:val="nil"/>
              <w:left w:val="nil"/>
              <w:bottom w:val="single" w:sz="4" w:space="0" w:color="auto"/>
              <w:right w:val="single" w:sz="4" w:space="0" w:color="auto"/>
            </w:tcBorders>
            <w:noWrap/>
            <w:vAlign w:val="bottom"/>
            <w:hideMark/>
          </w:tcPr>
          <w:p w14:paraId="5758A0FF"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59 let 6 mesecev</w:t>
            </w:r>
          </w:p>
        </w:tc>
      </w:tr>
      <w:tr w:rsidR="008B6805" w:rsidRPr="00DF43BD" w14:paraId="676E932E"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76B2A81B"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2034</w:t>
            </w:r>
          </w:p>
        </w:tc>
        <w:tc>
          <w:tcPr>
            <w:tcW w:w="2265" w:type="dxa"/>
            <w:tcBorders>
              <w:top w:val="nil"/>
              <w:left w:val="nil"/>
              <w:bottom w:val="single" w:sz="4" w:space="0" w:color="auto"/>
              <w:right w:val="single" w:sz="4" w:space="0" w:color="auto"/>
            </w:tcBorders>
            <w:noWrap/>
            <w:vAlign w:val="bottom"/>
            <w:hideMark/>
          </w:tcPr>
          <w:p w14:paraId="3EE80E04"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59 let 9 mesecev</w:t>
            </w:r>
          </w:p>
        </w:tc>
      </w:tr>
      <w:tr w:rsidR="008B6805" w:rsidRPr="00DF43BD" w14:paraId="16C2DCD5" w14:textId="77777777" w:rsidTr="6C5BB68D">
        <w:trPr>
          <w:trHeight w:val="300"/>
        </w:trPr>
        <w:tc>
          <w:tcPr>
            <w:tcW w:w="960" w:type="dxa"/>
            <w:tcBorders>
              <w:top w:val="nil"/>
              <w:left w:val="single" w:sz="4" w:space="0" w:color="auto"/>
              <w:bottom w:val="single" w:sz="4" w:space="0" w:color="auto"/>
              <w:right w:val="single" w:sz="4" w:space="0" w:color="auto"/>
            </w:tcBorders>
            <w:noWrap/>
            <w:vAlign w:val="bottom"/>
            <w:hideMark/>
          </w:tcPr>
          <w:p w14:paraId="181142DA" w14:textId="77777777" w:rsidR="008B6805" w:rsidRPr="00DF43BD" w:rsidRDefault="008B6805" w:rsidP="00264B4F">
            <w:pPr>
              <w:spacing w:line="240" w:lineRule="auto"/>
              <w:jc w:val="center"/>
              <w:rPr>
                <w:rFonts w:ascii="Verdana" w:hAnsi="Verdana" w:cs="Arial"/>
                <w:color w:val="000000"/>
                <w:szCs w:val="20"/>
                <w:lang w:eastAsia="sl-SI"/>
              </w:rPr>
            </w:pPr>
            <w:r w:rsidRPr="00DF43BD">
              <w:rPr>
                <w:rFonts w:ascii="Verdana" w:hAnsi="Verdana" w:cs="Arial"/>
                <w:color w:val="000000"/>
                <w:szCs w:val="20"/>
                <w:lang w:eastAsia="sl-SI"/>
              </w:rPr>
              <w:t>2035</w:t>
            </w:r>
          </w:p>
        </w:tc>
        <w:tc>
          <w:tcPr>
            <w:tcW w:w="2265" w:type="dxa"/>
            <w:tcBorders>
              <w:top w:val="nil"/>
              <w:left w:val="nil"/>
              <w:bottom w:val="single" w:sz="4" w:space="0" w:color="auto"/>
              <w:right w:val="single" w:sz="4" w:space="0" w:color="auto"/>
            </w:tcBorders>
            <w:noWrap/>
            <w:vAlign w:val="bottom"/>
            <w:hideMark/>
          </w:tcPr>
          <w:p w14:paraId="693E5153" w14:textId="77777777" w:rsidR="008B6805" w:rsidRPr="00DF43BD" w:rsidRDefault="008B6805" w:rsidP="00264B4F">
            <w:pPr>
              <w:spacing w:line="240" w:lineRule="auto"/>
              <w:rPr>
                <w:rFonts w:ascii="Verdana" w:hAnsi="Verdana" w:cs="Arial"/>
                <w:color w:val="000000"/>
                <w:szCs w:val="20"/>
                <w:lang w:eastAsia="sl-SI"/>
              </w:rPr>
            </w:pPr>
            <w:r w:rsidRPr="00DF43BD">
              <w:rPr>
                <w:rFonts w:ascii="Verdana" w:hAnsi="Verdana" w:cs="Arial"/>
                <w:color w:val="000000"/>
                <w:szCs w:val="20"/>
                <w:lang w:eastAsia="sl-SI"/>
              </w:rPr>
              <w:t>60 let</w:t>
            </w:r>
          </w:p>
        </w:tc>
      </w:tr>
    </w:tbl>
    <w:p w14:paraId="0832A70D" w14:textId="77777777" w:rsidR="008B6805" w:rsidRDefault="008B6805" w:rsidP="0026794D">
      <w:pPr>
        <w:tabs>
          <w:tab w:val="left" w:pos="993"/>
          <w:tab w:val="left" w:pos="1134"/>
        </w:tabs>
        <w:autoSpaceDE w:val="0"/>
        <w:autoSpaceDN w:val="0"/>
        <w:adjustRightInd w:val="0"/>
        <w:spacing w:line="260" w:lineRule="atLeast"/>
        <w:jc w:val="both"/>
        <w:textAlignment w:val="center"/>
        <w:rPr>
          <w:szCs w:val="20"/>
        </w:rPr>
      </w:pPr>
    </w:p>
    <w:p w14:paraId="709322A1" w14:textId="77777777" w:rsidR="00731DFB" w:rsidRDefault="00731DFB" w:rsidP="0026794D">
      <w:pPr>
        <w:tabs>
          <w:tab w:val="left" w:pos="993"/>
          <w:tab w:val="left" w:pos="1134"/>
        </w:tabs>
        <w:autoSpaceDE w:val="0"/>
        <w:autoSpaceDN w:val="0"/>
        <w:adjustRightInd w:val="0"/>
        <w:spacing w:line="260" w:lineRule="atLeast"/>
        <w:jc w:val="both"/>
        <w:textAlignment w:val="center"/>
        <w:rPr>
          <w:szCs w:val="20"/>
        </w:rPr>
      </w:pPr>
    </w:p>
    <w:tbl>
      <w:tblPr>
        <w:tblStyle w:val="Tabelamrea"/>
        <w:tblW w:w="0" w:type="auto"/>
        <w:tblLook w:val="04A0" w:firstRow="1" w:lastRow="0" w:firstColumn="1" w:lastColumn="0" w:noHBand="0" w:noVBand="1"/>
      </w:tblPr>
      <w:tblGrid>
        <w:gridCol w:w="8488"/>
      </w:tblGrid>
      <w:tr w:rsidR="00FE5B06" w14:paraId="153C3253" w14:textId="77777777" w:rsidTr="00FE5B06">
        <w:tc>
          <w:tcPr>
            <w:tcW w:w="8488" w:type="dxa"/>
          </w:tcPr>
          <w:p w14:paraId="43E3CCFF" w14:textId="04230DCB" w:rsidR="00FE5B06" w:rsidRDefault="00FE5B06" w:rsidP="00FE5B06">
            <w:pPr>
              <w:tabs>
                <w:tab w:val="left" w:pos="993"/>
                <w:tab w:val="left" w:pos="1134"/>
              </w:tabs>
              <w:autoSpaceDE w:val="0"/>
              <w:autoSpaceDN w:val="0"/>
              <w:adjustRightInd w:val="0"/>
              <w:spacing w:line="260" w:lineRule="atLeast"/>
              <w:jc w:val="both"/>
              <w:textAlignment w:val="center"/>
              <w:rPr>
                <w:szCs w:val="20"/>
              </w:rPr>
            </w:pPr>
            <w:r w:rsidRPr="008B6805">
              <w:rPr>
                <w:b/>
                <w:bCs/>
                <w:szCs w:val="20"/>
              </w:rPr>
              <w:t>Vsebina ukrepa:</w:t>
            </w:r>
          </w:p>
        </w:tc>
      </w:tr>
    </w:tbl>
    <w:p w14:paraId="580D364B" w14:textId="77777777" w:rsidR="00FE5B06" w:rsidRDefault="00FE5B06" w:rsidP="0026794D">
      <w:pPr>
        <w:tabs>
          <w:tab w:val="left" w:pos="993"/>
          <w:tab w:val="left" w:pos="1134"/>
        </w:tabs>
        <w:autoSpaceDE w:val="0"/>
        <w:autoSpaceDN w:val="0"/>
        <w:adjustRightInd w:val="0"/>
        <w:spacing w:line="260" w:lineRule="atLeast"/>
        <w:jc w:val="both"/>
        <w:textAlignment w:val="center"/>
        <w:rPr>
          <w:szCs w:val="20"/>
        </w:rPr>
      </w:pPr>
    </w:p>
    <w:p w14:paraId="7D87EE7C" w14:textId="660BC93B" w:rsidR="008B6805" w:rsidRDefault="008B6805" w:rsidP="0026794D">
      <w:pPr>
        <w:tabs>
          <w:tab w:val="left" w:pos="993"/>
          <w:tab w:val="left" w:pos="1134"/>
        </w:tabs>
        <w:autoSpaceDE w:val="0"/>
        <w:autoSpaceDN w:val="0"/>
        <w:adjustRightInd w:val="0"/>
        <w:spacing w:line="260" w:lineRule="atLeast"/>
        <w:jc w:val="both"/>
        <w:textAlignment w:val="center"/>
        <w:rPr>
          <w:szCs w:val="20"/>
        </w:rPr>
      </w:pPr>
      <w:r>
        <w:rPr>
          <w:szCs w:val="20"/>
        </w:rPr>
        <w:t>Delavec:</w:t>
      </w:r>
    </w:p>
    <w:p w14:paraId="40040D28" w14:textId="2F41D40C" w:rsidR="008B6805" w:rsidRPr="008B6805" w:rsidRDefault="00DC6182" w:rsidP="008B6805">
      <w:pPr>
        <w:pStyle w:val="Odstavekseznama"/>
        <w:numPr>
          <w:ilvl w:val="0"/>
          <w:numId w:val="4"/>
        </w:numPr>
        <w:tabs>
          <w:tab w:val="left" w:pos="993"/>
          <w:tab w:val="left" w:pos="1134"/>
        </w:tabs>
        <w:autoSpaceDE w:val="0"/>
        <w:autoSpaceDN w:val="0"/>
        <w:adjustRightInd w:val="0"/>
        <w:spacing w:line="260" w:lineRule="atLeast"/>
        <w:jc w:val="both"/>
        <w:textAlignment w:val="center"/>
        <w:rPr>
          <w:b/>
          <w:bCs/>
          <w:szCs w:val="20"/>
        </w:rPr>
      </w:pPr>
      <w:r>
        <w:rPr>
          <w:szCs w:val="20"/>
        </w:rPr>
        <w:t xml:space="preserve">bo </w:t>
      </w:r>
      <w:r w:rsidR="0026794D" w:rsidRPr="008B6805">
        <w:rPr>
          <w:szCs w:val="20"/>
        </w:rPr>
        <w:t>opravljal delo s krajšim delovnim časom</w:t>
      </w:r>
      <w:r w:rsidR="008B6805" w:rsidRPr="008B6805">
        <w:rPr>
          <w:szCs w:val="20"/>
        </w:rPr>
        <w:t xml:space="preserve">, in sicer v obsegu </w:t>
      </w:r>
      <w:r w:rsidR="0026794D" w:rsidRPr="008B6805">
        <w:rPr>
          <w:szCs w:val="20"/>
        </w:rPr>
        <w:t>80 odstotkov polnega delovnega časa</w:t>
      </w:r>
      <w:r w:rsidR="008B6805" w:rsidRPr="008B6805">
        <w:rPr>
          <w:szCs w:val="20"/>
        </w:rPr>
        <w:t xml:space="preserve">, </w:t>
      </w:r>
    </w:p>
    <w:p w14:paraId="455B5661" w14:textId="7AF3A712" w:rsidR="00DC6182" w:rsidRPr="00DC6182" w:rsidRDefault="00DC6182" w:rsidP="008B6805">
      <w:pPr>
        <w:pStyle w:val="Odstavekseznama"/>
        <w:numPr>
          <w:ilvl w:val="0"/>
          <w:numId w:val="4"/>
        </w:numPr>
        <w:tabs>
          <w:tab w:val="left" w:pos="993"/>
          <w:tab w:val="left" w:pos="1134"/>
        </w:tabs>
        <w:autoSpaceDE w:val="0"/>
        <w:autoSpaceDN w:val="0"/>
        <w:adjustRightInd w:val="0"/>
        <w:spacing w:line="260" w:lineRule="atLeast"/>
        <w:jc w:val="both"/>
        <w:textAlignment w:val="center"/>
        <w:rPr>
          <w:b/>
          <w:bCs/>
          <w:szCs w:val="20"/>
        </w:rPr>
      </w:pPr>
      <w:r>
        <w:rPr>
          <w:szCs w:val="20"/>
        </w:rPr>
        <w:t xml:space="preserve">bo </w:t>
      </w:r>
      <w:r w:rsidR="008B6805">
        <w:rPr>
          <w:szCs w:val="20"/>
        </w:rPr>
        <w:t>imel pravico do</w:t>
      </w:r>
      <w:r w:rsidR="008B6805" w:rsidRPr="008B6805">
        <w:rPr>
          <w:szCs w:val="20"/>
        </w:rPr>
        <w:t xml:space="preserve"> </w:t>
      </w:r>
      <w:r w:rsidR="0026794D" w:rsidRPr="008B6805">
        <w:rPr>
          <w:szCs w:val="20"/>
        </w:rPr>
        <w:t>osnovn</w:t>
      </w:r>
      <w:r w:rsidR="008B6805">
        <w:rPr>
          <w:szCs w:val="20"/>
        </w:rPr>
        <w:t>e</w:t>
      </w:r>
      <w:r w:rsidR="0026794D" w:rsidRPr="008B6805">
        <w:rPr>
          <w:szCs w:val="20"/>
        </w:rPr>
        <w:t xml:space="preserve"> plač</w:t>
      </w:r>
      <w:r w:rsidR="008B6805">
        <w:rPr>
          <w:szCs w:val="20"/>
        </w:rPr>
        <w:t xml:space="preserve">e </w:t>
      </w:r>
      <w:r w:rsidR="0026794D" w:rsidRPr="008B6805">
        <w:rPr>
          <w:szCs w:val="20"/>
        </w:rPr>
        <w:t>v višini 90 odstotkov zneska osnovne plače delavca za polni delovni čas</w:t>
      </w:r>
      <w:r>
        <w:rPr>
          <w:szCs w:val="20"/>
        </w:rPr>
        <w:t>,</w:t>
      </w:r>
    </w:p>
    <w:p w14:paraId="0F7A1B41" w14:textId="402FFECB" w:rsidR="00FE5B06" w:rsidRDefault="00731DFB" w:rsidP="008B6805">
      <w:pPr>
        <w:pStyle w:val="Odstavekseznama"/>
        <w:numPr>
          <w:ilvl w:val="0"/>
          <w:numId w:val="4"/>
        </w:numPr>
        <w:tabs>
          <w:tab w:val="left" w:pos="993"/>
          <w:tab w:val="left" w:pos="1134"/>
        </w:tabs>
        <w:autoSpaceDE w:val="0"/>
        <w:autoSpaceDN w:val="0"/>
        <w:adjustRightInd w:val="0"/>
        <w:spacing w:line="260" w:lineRule="atLeast"/>
        <w:jc w:val="both"/>
        <w:textAlignment w:val="center"/>
        <w:rPr>
          <w:szCs w:val="20"/>
        </w:rPr>
      </w:pPr>
      <w:r>
        <w:rPr>
          <w:szCs w:val="20"/>
        </w:rPr>
        <w:t xml:space="preserve">bo </w:t>
      </w:r>
      <w:r w:rsidR="00FE5B06" w:rsidRPr="00FE5B06">
        <w:rPr>
          <w:szCs w:val="20"/>
        </w:rPr>
        <w:t>im</w:t>
      </w:r>
      <w:r>
        <w:rPr>
          <w:szCs w:val="20"/>
        </w:rPr>
        <w:t>el</w:t>
      </w:r>
      <w:r w:rsidR="00FE5B06" w:rsidRPr="00FE5B06">
        <w:rPr>
          <w:szCs w:val="20"/>
        </w:rPr>
        <w:t xml:space="preserve"> </w:t>
      </w:r>
      <w:r w:rsidR="00FE5B06">
        <w:rPr>
          <w:szCs w:val="20"/>
        </w:rPr>
        <w:t xml:space="preserve">ostale </w:t>
      </w:r>
      <w:r w:rsidR="00FE5B06" w:rsidRPr="00FE5B06">
        <w:rPr>
          <w:szCs w:val="20"/>
        </w:rPr>
        <w:t>pravice in obveznosti iz delovnega razmerja kot delavec, ki dela krajši delovni čas v skladu s 67. členom tega zakona</w:t>
      </w:r>
      <w:r w:rsidR="00FE5B06">
        <w:rPr>
          <w:szCs w:val="20"/>
        </w:rPr>
        <w:t xml:space="preserve"> (</w:t>
      </w:r>
      <w:r w:rsidR="00FE5B06" w:rsidRPr="00FE5B06">
        <w:rPr>
          <w:szCs w:val="20"/>
        </w:rPr>
        <w:t xml:space="preserve">kot delavec, ki dela polni delovni čas, če </w:t>
      </w:r>
      <w:r w:rsidR="00FE5B06">
        <w:rPr>
          <w:szCs w:val="20"/>
        </w:rPr>
        <w:t>z ZDR-1</w:t>
      </w:r>
      <w:r w:rsidR="00FE5B06" w:rsidRPr="00FE5B06">
        <w:rPr>
          <w:szCs w:val="20"/>
        </w:rPr>
        <w:t xml:space="preserve"> ni drugače določeno</w:t>
      </w:r>
      <w:r w:rsidR="00FE5B06">
        <w:rPr>
          <w:szCs w:val="20"/>
        </w:rPr>
        <w:t>),</w:t>
      </w:r>
    </w:p>
    <w:p w14:paraId="398F34B3" w14:textId="77777777" w:rsidR="00FE5B06" w:rsidRPr="00FE5B06" w:rsidRDefault="00FE5B06" w:rsidP="00FE5B06">
      <w:pPr>
        <w:pStyle w:val="Odstavekseznama"/>
        <w:numPr>
          <w:ilvl w:val="0"/>
          <w:numId w:val="4"/>
        </w:numPr>
        <w:tabs>
          <w:tab w:val="left" w:pos="993"/>
          <w:tab w:val="left" w:pos="1134"/>
        </w:tabs>
        <w:autoSpaceDE w:val="0"/>
        <w:autoSpaceDN w:val="0"/>
        <w:adjustRightInd w:val="0"/>
        <w:spacing w:line="260" w:lineRule="atLeast"/>
        <w:jc w:val="both"/>
        <w:textAlignment w:val="center"/>
        <w:rPr>
          <w:b/>
          <w:bCs/>
          <w:szCs w:val="20"/>
        </w:rPr>
      </w:pPr>
      <w:r>
        <w:rPr>
          <w:szCs w:val="20"/>
        </w:rPr>
        <w:t xml:space="preserve">bo </w:t>
      </w:r>
      <w:bookmarkStart w:id="0" w:name="_Hlk214257544"/>
      <w:r>
        <w:rPr>
          <w:szCs w:val="20"/>
        </w:rPr>
        <w:t xml:space="preserve">imel pravice </w:t>
      </w:r>
      <w:r w:rsidRPr="008B6805">
        <w:rPr>
          <w:szCs w:val="20"/>
        </w:rPr>
        <w:t>iz pokojninskega in invalidskega zavarovanja kot delavec, ki dela polni delovni čas</w:t>
      </w:r>
      <w:r>
        <w:rPr>
          <w:szCs w:val="20"/>
        </w:rPr>
        <w:t>,</w:t>
      </w:r>
    </w:p>
    <w:bookmarkEnd w:id="0"/>
    <w:p w14:paraId="61102B79" w14:textId="6B24813D" w:rsidR="008B6805" w:rsidRPr="00FE5B06" w:rsidRDefault="00DC6182" w:rsidP="00264B4F">
      <w:pPr>
        <w:pStyle w:val="Odstavekseznama"/>
        <w:numPr>
          <w:ilvl w:val="0"/>
          <w:numId w:val="4"/>
        </w:numPr>
        <w:tabs>
          <w:tab w:val="left" w:pos="993"/>
          <w:tab w:val="left" w:pos="1134"/>
        </w:tabs>
        <w:autoSpaceDE w:val="0"/>
        <w:autoSpaceDN w:val="0"/>
        <w:adjustRightInd w:val="0"/>
        <w:spacing w:line="260" w:lineRule="atLeast"/>
        <w:jc w:val="both"/>
        <w:textAlignment w:val="center"/>
        <w:rPr>
          <w:b/>
          <w:bCs/>
          <w:szCs w:val="20"/>
        </w:rPr>
      </w:pPr>
      <w:r w:rsidRPr="00DC6182">
        <w:rPr>
          <w:szCs w:val="20"/>
        </w:rPr>
        <w:t>ne glede na 199. člen ZDR-1 ne more podati soglasja k nadurnemu delu in z delodajalcem ne sme skleniti druge pogodbe o opravljanju dela</w:t>
      </w:r>
      <w:r w:rsidR="00FE5B06">
        <w:rPr>
          <w:szCs w:val="20"/>
        </w:rPr>
        <w:t>,</w:t>
      </w:r>
    </w:p>
    <w:p w14:paraId="0D9F98B2" w14:textId="4AD2F273" w:rsidR="00FE5B06" w:rsidRPr="00DC6182" w:rsidRDefault="00731DFB" w:rsidP="00264B4F">
      <w:pPr>
        <w:pStyle w:val="Odstavekseznama"/>
        <w:numPr>
          <w:ilvl w:val="0"/>
          <w:numId w:val="4"/>
        </w:numPr>
        <w:tabs>
          <w:tab w:val="left" w:pos="993"/>
          <w:tab w:val="left" w:pos="1134"/>
        </w:tabs>
        <w:autoSpaceDE w:val="0"/>
        <w:autoSpaceDN w:val="0"/>
        <w:adjustRightInd w:val="0"/>
        <w:spacing w:line="260" w:lineRule="atLeast"/>
        <w:jc w:val="both"/>
        <w:textAlignment w:val="center"/>
        <w:rPr>
          <w:b/>
          <w:bCs/>
          <w:szCs w:val="20"/>
        </w:rPr>
      </w:pPr>
      <w:r>
        <w:rPr>
          <w:szCs w:val="20"/>
        </w:rPr>
        <w:t xml:space="preserve">bo </w:t>
      </w:r>
      <w:r w:rsidR="00FE5B06" w:rsidRPr="00FE5B06">
        <w:rPr>
          <w:szCs w:val="20"/>
        </w:rPr>
        <w:t>lahko koristi</w:t>
      </w:r>
      <w:r>
        <w:rPr>
          <w:szCs w:val="20"/>
        </w:rPr>
        <w:t>l</w:t>
      </w:r>
      <w:r w:rsidR="00FE5B06" w:rsidRPr="00FE5B06">
        <w:rPr>
          <w:szCs w:val="20"/>
        </w:rPr>
        <w:t xml:space="preserve"> pravice do izplačila dela pokojnine po zakonu, ki ureja pokojninsko in invalidsko zavarovanje, v sorazmernem deležu glede na dejansko delovno obveznost.</w:t>
      </w:r>
    </w:p>
    <w:p w14:paraId="08AF6D92" w14:textId="77777777" w:rsidR="00DC6182" w:rsidRDefault="00DC6182" w:rsidP="00DC6182">
      <w:pPr>
        <w:tabs>
          <w:tab w:val="left" w:pos="993"/>
          <w:tab w:val="left" w:pos="1134"/>
        </w:tabs>
        <w:autoSpaceDE w:val="0"/>
        <w:autoSpaceDN w:val="0"/>
        <w:adjustRightInd w:val="0"/>
        <w:spacing w:line="260" w:lineRule="atLeast"/>
        <w:jc w:val="both"/>
        <w:textAlignment w:val="center"/>
        <w:rPr>
          <w:b/>
          <w:bCs/>
          <w:szCs w:val="20"/>
        </w:rPr>
      </w:pPr>
    </w:p>
    <w:p w14:paraId="796E200E" w14:textId="77777777" w:rsidR="00731DFB" w:rsidRDefault="00731DFB" w:rsidP="00DC6182">
      <w:pPr>
        <w:tabs>
          <w:tab w:val="left" w:pos="993"/>
          <w:tab w:val="left" w:pos="1134"/>
        </w:tabs>
        <w:autoSpaceDE w:val="0"/>
        <w:autoSpaceDN w:val="0"/>
        <w:adjustRightInd w:val="0"/>
        <w:spacing w:line="260" w:lineRule="atLeast"/>
        <w:jc w:val="both"/>
        <w:textAlignment w:val="center"/>
        <w:rPr>
          <w:b/>
          <w:bCs/>
          <w:szCs w:val="20"/>
        </w:rPr>
      </w:pPr>
    </w:p>
    <w:tbl>
      <w:tblPr>
        <w:tblStyle w:val="Tabelamrea"/>
        <w:tblW w:w="0" w:type="auto"/>
        <w:tblLook w:val="04A0" w:firstRow="1" w:lastRow="0" w:firstColumn="1" w:lastColumn="0" w:noHBand="0" w:noVBand="1"/>
      </w:tblPr>
      <w:tblGrid>
        <w:gridCol w:w="8488"/>
      </w:tblGrid>
      <w:tr w:rsidR="00FE5B06" w14:paraId="25D92F8D" w14:textId="77777777" w:rsidTr="00FE5B06">
        <w:tc>
          <w:tcPr>
            <w:tcW w:w="8488" w:type="dxa"/>
          </w:tcPr>
          <w:p w14:paraId="2C17BDCD" w14:textId="68206329" w:rsidR="00FE5B06" w:rsidRDefault="00FE5B06" w:rsidP="00FE5B06">
            <w:pPr>
              <w:tabs>
                <w:tab w:val="left" w:pos="993"/>
                <w:tab w:val="left" w:pos="1134"/>
              </w:tabs>
              <w:autoSpaceDE w:val="0"/>
              <w:autoSpaceDN w:val="0"/>
              <w:adjustRightInd w:val="0"/>
              <w:spacing w:line="260" w:lineRule="atLeast"/>
              <w:jc w:val="both"/>
              <w:textAlignment w:val="center"/>
              <w:rPr>
                <w:b/>
                <w:bCs/>
                <w:szCs w:val="20"/>
              </w:rPr>
            </w:pPr>
            <w:r>
              <w:rPr>
                <w:b/>
                <w:bCs/>
                <w:szCs w:val="20"/>
              </w:rPr>
              <w:t>Postopek:</w:t>
            </w:r>
          </w:p>
        </w:tc>
      </w:tr>
    </w:tbl>
    <w:p w14:paraId="330D792A" w14:textId="77777777" w:rsidR="00FE5B06" w:rsidRPr="00DC6182" w:rsidRDefault="00FE5B06" w:rsidP="00DC6182">
      <w:pPr>
        <w:tabs>
          <w:tab w:val="left" w:pos="993"/>
          <w:tab w:val="left" w:pos="1134"/>
        </w:tabs>
        <w:autoSpaceDE w:val="0"/>
        <w:autoSpaceDN w:val="0"/>
        <w:adjustRightInd w:val="0"/>
        <w:spacing w:line="260" w:lineRule="atLeast"/>
        <w:jc w:val="both"/>
        <w:textAlignment w:val="center"/>
        <w:rPr>
          <w:b/>
          <w:bCs/>
          <w:szCs w:val="20"/>
        </w:rPr>
      </w:pPr>
    </w:p>
    <w:p w14:paraId="43A25164" w14:textId="3FA06327" w:rsidR="00DC6182" w:rsidRDefault="00DC6182" w:rsidP="6C5BB68D">
      <w:pPr>
        <w:tabs>
          <w:tab w:val="left" w:pos="993"/>
          <w:tab w:val="left" w:pos="1134"/>
        </w:tabs>
        <w:spacing w:line="260" w:lineRule="atLeast"/>
        <w:jc w:val="both"/>
      </w:pPr>
      <w:r>
        <w:t>Predlog za spremembo</w:t>
      </w:r>
      <w:r w:rsidR="5496E941">
        <w:t xml:space="preserve"> </w:t>
      </w:r>
      <w:r>
        <w:t>pogodbe o zaposlitvi</w:t>
      </w:r>
      <w:r w:rsidR="001E6537">
        <w:t xml:space="preserve"> </w:t>
      </w:r>
      <w:r>
        <w:t>lahko</w:t>
      </w:r>
      <w:r w:rsidR="2D0D5FF9">
        <w:t>, tako kot v vseh ostalih primerih,</w:t>
      </w:r>
      <w:r>
        <w:t xml:space="preserve"> podata delavec ali</w:t>
      </w:r>
      <w:r w:rsidR="18B1FC6D">
        <w:t xml:space="preserve"> pa</w:t>
      </w:r>
      <w:r>
        <w:t xml:space="preserve"> delodajalec. Na predlog delavca se mora delodajalec odzvati</w:t>
      </w:r>
      <w:r w:rsidR="04332460">
        <w:t>, d</w:t>
      </w:r>
      <w:r w:rsidR="001B3589">
        <w:t>o</w:t>
      </w:r>
      <w:r>
        <w:t>govor o spremembi pogodbe o zaposlitvi za opravljanje dela s krajšim delovnim časom v skladu s</w:t>
      </w:r>
      <w:r w:rsidR="001B3589">
        <w:t xml:space="preserve"> 67. b</w:t>
      </w:r>
      <w:r>
        <w:t xml:space="preserve"> členom</w:t>
      </w:r>
      <w:r w:rsidR="001B3589">
        <w:t xml:space="preserve"> ZDR-1 </w:t>
      </w:r>
      <w:r w:rsidR="2544472A">
        <w:t xml:space="preserve">pa </w:t>
      </w:r>
      <w:r>
        <w:t>bo sklenjen le v primeru, če bosta obe stranki s tem soglašali.</w:t>
      </w:r>
      <w:r w:rsidR="329E6EDB">
        <w:t xml:space="preserve"> Ne gre torej za pravico delavca do dela s krajšim delovnim časom že na podlagi zakona (kot to velja pri uveljavljanju pravice do krajšega delovnega časa na podlagi npr. Zakona o starševskem varstvu in družinskih prejemkih), ampak pravico predlagati spremembo pogodbe o zaposlitvi za opravljanje dela s krajšim delovnim časom v skladu s tem členom.</w:t>
      </w:r>
    </w:p>
    <w:p w14:paraId="6F59E3EE" w14:textId="2988B7D4" w:rsidR="6C5BB68D" w:rsidRDefault="6C5BB68D" w:rsidP="6C5BB68D">
      <w:pPr>
        <w:tabs>
          <w:tab w:val="left" w:pos="993"/>
          <w:tab w:val="left" w:pos="1134"/>
        </w:tabs>
        <w:spacing w:line="260" w:lineRule="atLeast"/>
        <w:jc w:val="both"/>
      </w:pPr>
    </w:p>
    <w:p w14:paraId="4F5A9671" w14:textId="1DD715E0" w:rsidR="003F23F3" w:rsidRDefault="003F23F3" w:rsidP="003F23F3">
      <w:pPr>
        <w:jc w:val="both"/>
      </w:pPr>
      <w:r>
        <w:t xml:space="preserve">Pogodbeni stranki se </w:t>
      </w:r>
      <w:r w:rsidR="00C117E4">
        <w:t xml:space="preserve">s spremembo pogodbe </w:t>
      </w:r>
      <w:r>
        <w:t>dogovorita</w:t>
      </w:r>
      <w:r w:rsidR="40F6921B">
        <w:t xml:space="preserve"> o vseh bistvenih sestavinah, ki se spreminjajo</w:t>
      </w:r>
      <w:r w:rsidR="62538875">
        <w:t>. Med drugim določita višino osnovne plače (ki je v višini 90% osnovne plače za polni delovni čas), dogovorita pa se</w:t>
      </w:r>
      <w:r>
        <w:t xml:space="preserve"> tudi o dolžini dnevnega/tedenskega delovnega časa (80 odstotkov </w:t>
      </w:r>
      <w:r>
        <w:lastRenderedPageBreak/>
        <w:t xml:space="preserve">polnega delovnega časa) in razporeditvi delovnega časa oz. se lahko glede tega sklicujeta na veljavne zakone, kolektivne pogodbe oziroma splošne akte delodajalca, kar ima podlago v sedmi alineji prvega odstavka 31. člena ZDR-1. </w:t>
      </w:r>
    </w:p>
    <w:p w14:paraId="6DD2E9A7" w14:textId="77777777" w:rsidR="003F23F3" w:rsidRDefault="003F23F3" w:rsidP="0026794D">
      <w:pPr>
        <w:tabs>
          <w:tab w:val="left" w:pos="993"/>
          <w:tab w:val="left" w:pos="1134"/>
        </w:tabs>
        <w:autoSpaceDE w:val="0"/>
        <w:autoSpaceDN w:val="0"/>
        <w:adjustRightInd w:val="0"/>
        <w:spacing w:line="260" w:lineRule="atLeast"/>
        <w:jc w:val="both"/>
        <w:textAlignment w:val="center"/>
        <w:rPr>
          <w:szCs w:val="20"/>
        </w:rPr>
      </w:pPr>
    </w:p>
    <w:p w14:paraId="1505371B" w14:textId="420C985E" w:rsidR="001B3589" w:rsidRDefault="001B3589" w:rsidP="0026794D">
      <w:pPr>
        <w:tabs>
          <w:tab w:val="left" w:pos="993"/>
          <w:tab w:val="left" w:pos="1134"/>
        </w:tabs>
        <w:autoSpaceDE w:val="0"/>
        <w:autoSpaceDN w:val="0"/>
        <w:adjustRightInd w:val="0"/>
        <w:spacing w:line="260" w:lineRule="atLeast"/>
        <w:jc w:val="both"/>
        <w:textAlignment w:val="center"/>
        <w:rPr>
          <w:szCs w:val="20"/>
        </w:rPr>
      </w:pPr>
      <w:r>
        <w:rPr>
          <w:szCs w:val="20"/>
        </w:rPr>
        <w:t xml:space="preserve">Delodajalec na podlagi dogovorjene spremembe izvede odjavo delavca iz zavarovanja in </w:t>
      </w:r>
      <w:r w:rsidRPr="001B3589">
        <w:rPr>
          <w:szCs w:val="20"/>
        </w:rPr>
        <w:t>ga prijavi v zavarovanje z novo zavarovalno podlago</w:t>
      </w:r>
      <w:r>
        <w:rPr>
          <w:szCs w:val="20"/>
        </w:rPr>
        <w:t xml:space="preserve"> (</w:t>
      </w:r>
      <w:r w:rsidRPr="001B3589">
        <w:rPr>
          <w:szCs w:val="20"/>
        </w:rPr>
        <w:t>122</w:t>
      </w:r>
      <w:r>
        <w:rPr>
          <w:szCs w:val="20"/>
        </w:rPr>
        <w:t>).</w:t>
      </w:r>
    </w:p>
    <w:p w14:paraId="51CCC216" w14:textId="77777777" w:rsidR="001B3589" w:rsidRDefault="001B3589" w:rsidP="0026794D">
      <w:pPr>
        <w:tabs>
          <w:tab w:val="left" w:pos="993"/>
          <w:tab w:val="left" w:pos="1134"/>
        </w:tabs>
        <w:autoSpaceDE w:val="0"/>
        <w:autoSpaceDN w:val="0"/>
        <w:adjustRightInd w:val="0"/>
        <w:spacing w:line="260" w:lineRule="atLeast"/>
        <w:jc w:val="both"/>
        <w:textAlignment w:val="center"/>
        <w:rPr>
          <w:szCs w:val="20"/>
        </w:rPr>
      </w:pPr>
    </w:p>
    <w:p w14:paraId="39E30040" w14:textId="6DB62097" w:rsidR="00FE5B06" w:rsidRDefault="00FE5B06" w:rsidP="6C5BB68D">
      <w:pPr>
        <w:tabs>
          <w:tab w:val="left" w:pos="993"/>
          <w:tab w:val="left" w:pos="1134"/>
        </w:tabs>
        <w:autoSpaceDE w:val="0"/>
        <w:autoSpaceDN w:val="0"/>
        <w:adjustRightInd w:val="0"/>
        <w:spacing w:line="260" w:lineRule="atLeast"/>
        <w:jc w:val="both"/>
        <w:textAlignment w:val="center"/>
      </w:pPr>
      <w:r>
        <w:t>V primeru, da</w:t>
      </w:r>
      <w:r w:rsidR="101EE3FC">
        <w:t xml:space="preserve"> bi</w:t>
      </w:r>
      <w:r>
        <w:t xml:space="preserve"> se</w:t>
      </w:r>
      <w:r w:rsidR="001B3589">
        <w:t xml:space="preserve"> delavec in delodajalec</w:t>
      </w:r>
      <w:r>
        <w:t xml:space="preserve"> kasneje dogovori</w:t>
      </w:r>
      <w:r w:rsidR="69EC4FDC">
        <w:t>la</w:t>
      </w:r>
      <w:r>
        <w:t xml:space="preserve"> </w:t>
      </w:r>
      <w:r w:rsidR="509D681D">
        <w:t>za</w:t>
      </w:r>
      <w:r>
        <w:t xml:space="preserve"> prenehanj</w:t>
      </w:r>
      <w:r w:rsidR="209077A9">
        <w:t>e</w:t>
      </w:r>
      <w:r>
        <w:t xml:space="preserve"> dela s krajšim delovnim časom, delavec nadaljuje z opravljanjem dela pod pogoji</w:t>
      </w:r>
      <w:r w:rsidR="000B33B2">
        <w:t>,</w:t>
      </w:r>
      <w:r>
        <w:t xml:space="preserve"> kot so bili določeni preden sta sklenila dogovor o spremembi pogodbe o zaposlitvi zaradi koriščenja ukrepa 80/90/100. </w:t>
      </w:r>
      <w:r w:rsidR="6B2C0475">
        <w:t xml:space="preserve">Tudi v primeru predloga za prenehanje koriščenja ukrepa 80/90/100 </w:t>
      </w:r>
      <w:r w:rsidR="099F1A50">
        <w:t xml:space="preserve">se torej </w:t>
      </w:r>
      <w:r w:rsidR="6B2C0475">
        <w:t>zahteva soglasje obeh pogodbenih strank</w:t>
      </w:r>
      <w:r w:rsidR="6BE76A8A">
        <w:t>, z varstvenim namenom pa je izrecno določena omejitev dogovora o prenehanju dela s krajšim delovnim časom na način, da delavec nadaljuje z opravljanjem dela pod pogoji pred dogovorjeno spremembo pogodbe o zaposlitvi.</w:t>
      </w:r>
    </w:p>
    <w:p w14:paraId="2729AB2E" w14:textId="13865078" w:rsidR="00FE5B06" w:rsidRDefault="00FE5B06" w:rsidP="6C5BB68D">
      <w:pPr>
        <w:tabs>
          <w:tab w:val="left" w:pos="993"/>
          <w:tab w:val="left" w:pos="1134"/>
        </w:tabs>
        <w:autoSpaceDE w:val="0"/>
        <w:autoSpaceDN w:val="0"/>
        <w:adjustRightInd w:val="0"/>
        <w:spacing w:line="260" w:lineRule="atLeast"/>
        <w:jc w:val="both"/>
        <w:textAlignment w:val="center"/>
      </w:pPr>
    </w:p>
    <w:p w14:paraId="25A5C02D" w14:textId="77777777" w:rsidR="007043FE" w:rsidRDefault="007043FE" w:rsidP="0026794D">
      <w:pPr>
        <w:tabs>
          <w:tab w:val="left" w:pos="993"/>
          <w:tab w:val="left" w:pos="1134"/>
        </w:tabs>
        <w:autoSpaceDE w:val="0"/>
        <w:autoSpaceDN w:val="0"/>
        <w:adjustRightInd w:val="0"/>
        <w:spacing w:line="260" w:lineRule="atLeast"/>
        <w:jc w:val="both"/>
        <w:textAlignment w:val="center"/>
        <w:rPr>
          <w:szCs w:val="20"/>
        </w:rPr>
      </w:pPr>
    </w:p>
    <w:p w14:paraId="04925E8C" w14:textId="7E41E484" w:rsidR="007043FE" w:rsidRDefault="007043FE">
      <w:pPr>
        <w:spacing w:after="160" w:line="259" w:lineRule="auto"/>
        <w:rPr>
          <w:szCs w:val="20"/>
        </w:rPr>
      </w:pPr>
      <w:r>
        <w:rPr>
          <w:szCs w:val="20"/>
        </w:rPr>
        <w:br w:type="page"/>
      </w:r>
    </w:p>
    <w:p w14:paraId="40E89CFB" w14:textId="7572D851" w:rsidR="007043FE" w:rsidRDefault="007043FE" w:rsidP="0026794D">
      <w:pPr>
        <w:tabs>
          <w:tab w:val="left" w:pos="993"/>
          <w:tab w:val="left" w:pos="1134"/>
        </w:tabs>
        <w:autoSpaceDE w:val="0"/>
        <w:autoSpaceDN w:val="0"/>
        <w:adjustRightInd w:val="0"/>
        <w:spacing w:line="260" w:lineRule="atLeast"/>
        <w:jc w:val="both"/>
        <w:textAlignment w:val="center"/>
        <w:rPr>
          <w:b/>
          <w:bCs/>
          <w:szCs w:val="20"/>
        </w:rPr>
      </w:pPr>
      <w:r w:rsidRPr="007043FE">
        <w:rPr>
          <w:b/>
          <w:bCs/>
          <w:szCs w:val="20"/>
        </w:rPr>
        <w:lastRenderedPageBreak/>
        <w:t>POGOSTA VPRAŠANJA IN ODGOVORI</w:t>
      </w:r>
    </w:p>
    <w:p w14:paraId="55EE6EE3" w14:textId="77777777" w:rsidR="007043FE" w:rsidRDefault="007043FE" w:rsidP="0026794D">
      <w:pPr>
        <w:tabs>
          <w:tab w:val="left" w:pos="993"/>
          <w:tab w:val="left" w:pos="1134"/>
        </w:tabs>
        <w:autoSpaceDE w:val="0"/>
        <w:autoSpaceDN w:val="0"/>
        <w:adjustRightInd w:val="0"/>
        <w:spacing w:line="260" w:lineRule="atLeast"/>
        <w:jc w:val="both"/>
        <w:textAlignment w:val="center"/>
        <w:rPr>
          <w:b/>
          <w:bCs/>
          <w:szCs w:val="20"/>
        </w:rPr>
      </w:pPr>
    </w:p>
    <w:p w14:paraId="051DFC3D" w14:textId="501A094D" w:rsidR="007043FE"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Pr>
          <w:b/>
          <w:bCs/>
          <w:szCs w:val="20"/>
        </w:rPr>
        <w:t>Ali morata biti izpolnjena oba pogoja - dopolnjenih 60 let starosti in 35 let pokojninske dobe – da lahko koristim ukrep?</w:t>
      </w:r>
    </w:p>
    <w:p w14:paraId="6DB197D8" w14:textId="0E366245" w:rsidR="007043FE" w:rsidRPr="00731DFB" w:rsidRDefault="007043FE" w:rsidP="00731DFB">
      <w:pPr>
        <w:tabs>
          <w:tab w:val="left" w:pos="993"/>
          <w:tab w:val="left" w:pos="1134"/>
        </w:tabs>
        <w:autoSpaceDE w:val="0"/>
        <w:autoSpaceDN w:val="0"/>
        <w:adjustRightInd w:val="0"/>
        <w:spacing w:line="260" w:lineRule="atLeast"/>
        <w:ind w:left="360"/>
        <w:jc w:val="both"/>
        <w:textAlignment w:val="center"/>
        <w:rPr>
          <w:szCs w:val="20"/>
        </w:rPr>
      </w:pPr>
      <w:r w:rsidRPr="00731DFB">
        <w:rPr>
          <w:szCs w:val="20"/>
        </w:rPr>
        <w:t>Ne. Pogoja nista določena kumulativno</w:t>
      </w:r>
      <w:r w:rsidR="00281512" w:rsidRPr="00731DFB">
        <w:rPr>
          <w:szCs w:val="20"/>
        </w:rPr>
        <w:t>, zato je dovolj, da je izpolnjen eden od obeh pogojev.</w:t>
      </w:r>
    </w:p>
    <w:p w14:paraId="55AF8715" w14:textId="77777777" w:rsidR="007043FE" w:rsidRDefault="007043FE" w:rsidP="007043FE">
      <w:pPr>
        <w:tabs>
          <w:tab w:val="left" w:pos="993"/>
          <w:tab w:val="left" w:pos="1134"/>
        </w:tabs>
        <w:autoSpaceDE w:val="0"/>
        <w:autoSpaceDN w:val="0"/>
        <w:adjustRightInd w:val="0"/>
        <w:spacing w:line="260" w:lineRule="atLeast"/>
        <w:jc w:val="both"/>
        <w:textAlignment w:val="center"/>
        <w:rPr>
          <w:szCs w:val="20"/>
        </w:rPr>
      </w:pPr>
    </w:p>
    <w:p w14:paraId="1E82EFB8" w14:textId="234E10E0" w:rsidR="007043FE" w:rsidRPr="007043FE"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7043FE">
        <w:rPr>
          <w:b/>
          <w:bCs/>
          <w:szCs w:val="20"/>
        </w:rPr>
        <w:t>V letu 2026 bom dopolnil 57 let</w:t>
      </w:r>
      <w:r w:rsidR="00DE1DC5">
        <w:rPr>
          <w:b/>
          <w:bCs/>
          <w:szCs w:val="20"/>
        </w:rPr>
        <w:t xml:space="preserve">, </w:t>
      </w:r>
      <w:r w:rsidR="00926B1C">
        <w:rPr>
          <w:b/>
          <w:bCs/>
          <w:szCs w:val="20"/>
        </w:rPr>
        <w:t>dopolnjenih imam 30 let pokojninske dobe</w:t>
      </w:r>
      <w:r w:rsidRPr="007043FE">
        <w:rPr>
          <w:b/>
          <w:bCs/>
          <w:szCs w:val="20"/>
        </w:rPr>
        <w:t>. Ali lahko koristim ta ukrep?</w:t>
      </w:r>
    </w:p>
    <w:p w14:paraId="662FFA5B" w14:textId="1522F4B5" w:rsidR="007043FE" w:rsidRPr="00731DFB" w:rsidRDefault="007043FE" w:rsidP="00731DFB">
      <w:pPr>
        <w:tabs>
          <w:tab w:val="left" w:pos="993"/>
          <w:tab w:val="left" w:pos="1134"/>
        </w:tabs>
        <w:autoSpaceDE w:val="0"/>
        <w:autoSpaceDN w:val="0"/>
        <w:adjustRightInd w:val="0"/>
        <w:spacing w:line="260" w:lineRule="atLeast"/>
        <w:ind w:left="360"/>
        <w:jc w:val="both"/>
        <w:textAlignment w:val="center"/>
        <w:rPr>
          <w:szCs w:val="20"/>
        </w:rPr>
      </w:pPr>
      <w:r w:rsidRPr="00731DFB">
        <w:rPr>
          <w:szCs w:val="20"/>
        </w:rPr>
        <w:t xml:space="preserve">Ne. Ukrep </w:t>
      </w:r>
      <w:r w:rsidR="00731DFB">
        <w:rPr>
          <w:szCs w:val="20"/>
        </w:rPr>
        <w:t xml:space="preserve">v letu 2026 </w:t>
      </w:r>
      <w:r w:rsidRPr="00731DFB">
        <w:rPr>
          <w:szCs w:val="20"/>
        </w:rPr>
        <w:t>lahko koristi delavec, ki v letu 2026 dopolni 58 let.</w:t>
      </w:r>
      <w:r w:rsidR="00281512" w:rsidRPr="00731DFB">
        <w:rPr>
          <w:szCs w:val="20"/>
        </w:rPr>
        <w:t xml:space="preserve"> Enako velja za leto 2027. V nadaljnjih letih pa je do leta 2035 predvideno zviševanje starosti za 3 mesece. V letu 2035 bo tako starostni pogoj znašal 60 let.</w:t>
      </w:r>
    </w:p>
    <w:p w14:paraId="275178A9" w14:textId="77777777" w:rsidR="007043FE" w:rsidRDefault="007043FE" w:rsidP="007043FE">
      <w:pPr>
        <w:pStyle w:val="Odstavekseznama"/>
        <w:tabs>
          <w:tab w:val="left" w:pos="993"/>
          <w:tab w:val="left" w:pos="1134"/>
        </w:tabs>
        <w:autoSpaceDE w:val="0"/>
        <w:autoSpaceDN w:val="0"/>
        <w:adjustRightInd w:val="0"/>
        <w:spacing w:line="260" w:lineRule="atLeast"/>
        <w:jc w:val="both"/>
        <w:textAlignment w:val="center"/>
        <w:rPr>
          <w:szCs w:val="20"/>
        </w:rPr>
      </w:pPr>
    </w:p>
    <w:p w14:paraId="278DF13B" w14:textId="0708A3B1" w:rsidR="007043FE" w:rsidRPr="007043FE"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7043FE">
        <w:rPr>
          <w:b/>
          <w:bCs/>
          <w:szCs w:val="20"/>
        </w:rPr>
        <w:t xml:space="preserve">Ali se z </w:t>
      </w:r>
      <w:r w:rsidR="009878FD">
        <w:rPr>
          <w:b/>
          <w:bCs/>
          <w:szCs w:val="20"/>
        </w:rPr>
        <w:t>delavcem</w:t>
      </w:r>
      <w:r w:rsidRPr="007043FE">
        <w:rPr>
          <w:b/>
          <w:bCs/>
          <w:szCs w:val="20"/>
        </w:rPr>
        <w:t xml:space="preserve"> sklene nova pogodba o zaposliti ali aneks?</w:t>
      </w:r>
    </w:p>
    <w:p w14:paraId="45A8BE6E" w14:textId="29432202" w:rsidR="007043FE" w:rsidRDefault="2E2DA19A" w:rsidP="00731DFB">
      <w:pPr>
        <w:tabs>
          <w:tab w:val="left" w:pos="993"/>
          <w:tab w:val="left" w:pos="1134"/>
        </w:tabs>
        <w:spacing w:line="260" w:lineRule="atLeast"/>
        <w:ind w:left="360"/>
        <w:jc w:val="both"/>
      </w:pPr>
      <w:r>
        <w:t>Sprememba pogodbe o zaposlitvi se dogovori z</w:t>
      </w:r>
      <w:r w:rsidR="007043FE">
        <w:t xml:space="preserve"> aneks</w:t>
      </w:r>
      <w:r w:rsidR="042CEEBB">
        <w:t>om</w:t>
      </w:r>
      <w:r w:rsidR="007043FE">
        <w:t xml:space="preserve"> k pogodbi o zaposlitvi.</w:t>
      </w:r>
      <w:r w:rsidR="00281512">
        <w:t xml:space="preserve"> Je pa potrebno v aneksu določiti vse bistvene sestavine, ki se glede na ukrep spreminjajo.</w:t>
      </w:r>
    </w:p>
    <w:p w14:paraId="0C049EF9" w14:textId="77777777" w:rsidR="007043FE" w:rsidRPr="007043FE" w:rsidRDefault="007043FE" w:rsidP="007043FE">
      <w:pPr>
        <w:tabs>
          <w:tab w:val="left" w:pos="993"/>
          <w:tab w:val="left" w:pos="1134"/>
        </w:tabs>
        <w:autoSpaceDE w:val="0"/>
        <w:autoSpaceDN w:val="0"/>
        <w:adjustRightInd w:val="0"/>
        <w:spacing w:line="260" w:lineRule="atLeast"/>
        <w:ind w:left="708"/>
        <w:jc w:val="both"/>
        <w:textAlignment w:val="center"/>
        <w:rPr>
          <w:szCs w:val="20"/>
        </w:rPr>
      </w:pPr>
    </w:p>
    <w:p w14:paraId="39505425" w14:textId="3C57DFDA" w:rsidR="07660779" w:rsidRDefault="07660779" w:rsidP="52E004DE">
      <w:pPr>
        <w:pStyle w:val="Odstavekseznama"/>
        <w:numPr>
          <w:ilvl w:val="0"/>
          <w:numId w:val="5"/>
        </w:numPr>
        <w:tabs>
          <w:tab w:val="left" w:pos="993"/>
          <w:tab w:val="left" w:pos="1134"/>
        </w:tabs>
        <w:spacing w:line="260" w:lineRule="atLeast"/>
        <w:jc w:val="both"/>
        <w:rPr>
          <w:b/>
          <w:bCs/>
        </w:rPr>
      </w:pPr>
      <w:r w:rsidRPr="52E004DE">
        <w:rPr>
          <w:b/>
          <w:bCs/>
        </w:rPr>
        <w:t>Na kakšen način in pod katerimi pogoji lahko delodajalec ali delavec prekine ali prekliče dogovor o krajšem delovnem času pred upokojitvijo?</w:t>
      </w:r>
    </w:p>
    <w:p w14:paraId="414D3ABE" w14:textId="70C08C1E" w:rsidR="52E004DE" w:rsidRDefault="3648B5B2" w:rsidP="00731DFB">
      <w:pPr>
        <w:tabs>
          <w:tab w:val="left" w:pos="993"/>
          <w:tab w:val="left" w:pos="1134"/>
        </w:tabs>
        <w:spacing w:line="260" w:lineRule="atLeast"/>
        <w:ind w:left="360"/>
        <w:jc w:val="both"/>
      </w:pPr>
      <w:r>
        <w:t>Tudi v primeru, da delavec ali pa delodajalec predlagata spremembo pogodbe o zaposlitvi na način, da delave</w:t>
      </w:r>
      <w:r w:rsidR="5315E960">
        <w:t>c</w:t>
      </w:r>
      <w:r w:rsidR="0FAE35D3">
        <w:t xml:space="preserve"> ne bo več koristil ukrepa 80/90/100 in bo</w:t>
      </w:r>
      <w:r w:rsidR="5315E960">
        <w:t xml:space="preserve"> delal s polnim delovnim časom </w:t>
      </w:r>
      <w:r w:rsidR="6B5A9D93">
        <w:t>ter</w:t>
      </w:r>
      <w:r w:rsidR="5315E960">
        <w:t xml:space="preserve"> preje</w:t>
      </w:r>
      <w:r w:rsidR="5A3CB72F">
        <w:t>mal osnovno plačo za polni delovni čas, je potrebno soglasje obeh pogodbenih strank.</w:t>
      </w:r>
    </w:p>
    <w:p w14:paraId="41761547" w14:textId="01789817" w:rsidR="52E004DE" w:rsidRDefault="52E004DE" w:rsidP="52E004DE">
      <w:pPr>
        <w:pStyle w:val="Odstavekseznama"/>
        <w:tabs>
          <w:tab w:val="left" w:pos="993"/>
          <w:tab w:val="left" w:pos="1134"/>
        </w:tabs>
        <w:spacing w:line="260" w:lineRule="atLeast"/>
        <w:jc w:val="both"/>
        <w:rPr>
          <w:b/>
          <w:bCs/>
        </w:rPr>
      </w:pPr>
    </w:p>
    <w:p w14:paraId="0B6C2660" w14:textId="386D2932"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Ali lahko koristim ukrep, če delam krajši delovni čas zaradi invalidnosti?</w:t>
      </w:r>
    </w:p>
    <w:p w14:paraId="71CBC8EC" w14:textId="10755734" w:rsidR="007043FE" w:rsidRDefault="007043FE" w:rsidP="00731DFB">
      <w:pPr>
        <w:tabs>
          <w:tab w:val="left" w:pos="993"/>
          <w:tab w:val="left" w:pos="1134"/>
        </w:tabs>
        <w:autoSpaceDE w:val="0"/>
        <w:autoSpaceDN w:val="0"/>
        <w:adjustRightInd w:val="0"/>
        <w:spacing w:line="260" w:lineRule="atLeast"/>
        <w:ind w:left="360"/>
        <w:jc w:val="both"/>
        <w:textAlignment w:val="center"/>
      </w:pPr>
      <w:r>
        <w:t>Ne. Ukrep je namenjen delavcem, ki so zaposleni za polni delovni čas.</w:t>
      </w:r>
      <w:r w:rsidR="6312FF03">
        <w:t xml:space="preserve"> ZDR-1 v 67. členu ureja t. i. posebni »part time«. V teh primerih gre za pravico delavca, da trajno ali začasno začne delati s krajšim delovnim časom na podlagi posebnih predpisov, delodajalec pa je delavcu dolžan omogočiti takšno obliko dela. Gre torej za primere zaposlitve s krajšim delovnim časom, ki temeljijo na upravičenjih, ki jih dajejo delavcem predpisi s področja socialnih zavarovanj. V skladu s prvim odstavkom 67. člena ZDR-1 ima delavec, ki dela krajši delovni čas v skladu s posebnimi predpisi, pravice iz socialnega zavarovanja, kot če bi delal polni delovni čas. Takšen delavec ima pravico do plačila za delo po dejanski delovni obveznosti, druge pravice in obveznosti iz delovnega razmerja pa mu pripadajo tako kot delavcu, ki dela polni delovni čas, če ni z zakonom drugače določeno.</w:t>
      </w:r>
    </w:p>
    <w:p w14:paraId="195D1349" w14:textId="77777777" w:rsidR="00966A3D" w:rsidRPr="007043FE" w:rsidRDefault="00966A3D" w:rsidP="007043FE">
      <w:pPr>
        <w:pStyle w:val="Odstavekseznama"/>
        <w:tabs>
          <w:tab w:val="left" w:pos="993"/>
          <w:tab w:val="left" w:pos="1134"/>
        </w:tabs>
        <w:autoSpaceDE w:val="0"/>
        <w:autoSpaceDN w:val="0"/>
        <w:adjustRightInd w:val="0"/>
        <w:spacing w:line="260" w:lineRule="atLeast"/>
        <w:jc w:val="both"/>
        <w:textAlignment w:val="center"/>
        <w:rPr>
          <w:szCs w:val="20"/>
        </w:rPr>
      </w:pPr>
    </w:p>
    <w:p w14:paraId="1F8B324A" w14:textId="37DDDA65"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6C5BB68D">
        <w:rPr>
          <w:b/>
          <w:bCs/>
        </w:rPr>
        <w:t>Ali lahko koriščenje ukrepa</w:t>
      </w:r>
      <w:r w:rsidR="0010090E">
        <w:rPr>
          <w:b/>
          <w:bCs/>
        </w:rPr>
        <w:t xml:space="preserve"> </w:t>
      </w:r>
      <w:r w:rsidR="0010090E" w:rsidRPr="6C5BB68D">
        <w:rPr>
          <w:b/>
          <w:bCs/>
        </w:rPr>
        <w:t>časovno omejimo</w:t>
      </w:r>
      <w:r w:rsidRPr="6C5BB68D">
        <w:rPr>
          <w:b/>
          <w:bCs/>
        </w:rPr>
        <w:t>?</w:t>
      </w:r>
    </w:p>
    <w:p w14:paraId="5482C585" w14:textId="7E3E07CE" w:rsidR="36F3C181" w:rsidRDefault="36F3C181" w:rsidP="00731DFB">
      <w:pPr>
        <w:ind w:left="360"/>
        <w:jc w:val="both"/>
      </w:pPr>
      <w:r>
        <w:t>Zakon ne predvideva omejitev v zvezi s trajanjem koriščenja ukrepa</w:t>
      </w:r>
      <w:r w:rsidR="543E2C33">
        <w:t>.</w:t>
      </w:r>
      <w:r>
        <w:t xml:space="preserve"> </w:t>
      </w:r>
    </w:p>
    <w:p w14:paraId="0426B5EF" w14:textId="77777777" w:rsidR="007043FE" w:rsidRPr="007043FE" w:rsidRDefault="007043FE" w:rsidP="007043FE">
      <w:pPr>
        <w:tabs>
          <w:tab w:val="left" w:pos="993"/>
          <w:tab w:val="left" w:pos="1134"/>
        </w:tabs>
        <w:autoSpaceDE w:val="0"/>
        <w:autoSpaceDN w:val="0"/>
        <w:adjustRightInd w:val="0"/>
        <w:spacing w:line="260" w:lineRule="atLeast"/>
        <w:jc w:val="both"/>
        <w:textAlignment w:val="center"/>
        <w:rPr>
          <w:szCs w:val="20"/>
        </w:rPr>
      </w:pPr>
    </w:p>
    <w:p w14:paraId="3A14F123" w14:textId="450D6D63"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Kdo plača prispevke za socialna zavarovanja za razliko</w:t>
      </w:r>
      <w:r w:rsidR="00966A3D" w:rsidRPr="00281512">
        <w:rPr>
          <w:b/>
          <w:bCs/>
          <w:szCs w:val="20"/>
        </w:rPr>
        <w:t xml:space="preserve"> od 80%</w:t>
      </w:r>
      <w:r w:rsidR="00983C17" w:rsidRPr="00281512">
        <w:rPr>
          <w:b/>
          <w:bCs/>
          <w:szCs w:val="20"/>
        </w:rPr>
        <w:t>,</w:t>
      </w:r>
      <w:r w:rsidR="00966A3D" w:rsidRPr="00281512">
        <w:rPr>
          <w:b/>
          <w:bCs/>
          <w:szCs w:val="20"/>
        </w:rPr>
        <w:t xml:space="preserve"> kolikor je delavčeva obveznost</w:t>
      </w:r>
      <w:r w:rsidRPr="00281512">
        <w:rPr>
          <w:b/>
          <w:bCs/>
          <w:szCs w:val="20"/>
        </w:rPr>
        <w:t>?</w:t>
      </w:r>
    </w:p>
    <w:p w14:paraId="1525E0E1" w14:textId="25DE6840" w:rsidR="007043FE" w:rsidRPr="00731DFB" w:rsidRDefault="00983C17" w:rsidP="00731DFB">
      <w:pPr>
        <w:tabs>
          <w:tab w:val="left" w:pos="993"/>
          <w:tab w:val="left" w:pos="1134"/>
        </w:tabs>
        <w:autoSpaceDE w:val="0"/>
        <w:autoSpaceDN w:val="0"/>
        <w:adjustRightInd w:val="0"/>
        <w:spacing w:line="260" w:lineRule="atLeast"/>
        <w:ind w:left="360"/>
        <w:jc w:val="both"/>
        <w:textAlignment w:val="center"/>
        <w:rPr>
          <w:szCs w:val="20"/>
        </w:rPr>
      </w:pPr>
      <w:r w:rsidRPr="00731DFB">
        <w:rPr>
          <w:szCs w:val="20"/>
        </w:rPr>
        <w:t>Prispevki za socialno varnost se obračunajo od osnovne plače delavca, kar v primeru ukrepa 80/90/100 predstavlja 90</w:t>
      </w:r>
      <w:r w:rsidR="003667EB">
        <w:rPr>
          <w:szCs w:val="20"/>
        </w:rPr>
        <w:t xml:space="preserve"> %</w:t>
      </w:r>
      <w:r w:rsidRPr="00731DFB">
        <w:rPr>
          <w:szCs w:val="20"/>
        </w:rPr>
        <w:t>(in ne 80</w:t>
      </w:r>
      <w:r w:rsidR="003667EB">
        <w:rPr>
          <w:szCs w:val="20"/>
        </w:rPr>
        <w:t xml:space="preserve"> </w:t>
      </w:r>
      <w:r w:rsidRPr="00731DFB">
        <w:rPr>
          <w:szCs w:val="20"/>
        </w:rPr>
        <w:t xml:space="preserve">%) zneska osnovne plače delavca za polni delovni čas. Od navedene osnove delodajalec odvede prispevke na način kot v primeru siceršnje zaposlitve za polni delovni čas. </w:t>
      </w:r>
    </w:p>
    <w:p w14:paraId="73A9A921" w14:textId="77777777" w:rsidR="007043FE" w:rsidRPr="007043FE" w:rsidRDefault="007043FE" w:rsidP="007043FE">
      <w:pPr>
        <w:tabs>
          <w:tab w:val="left" w:pos="993"/>
          <w:tab w:val="left" w:pos="1134"/>
        </w:tabs>
        <w:autoSpaceDE w:val="0"/>
        <w:autoSpaceDN w:val="0"/>
        <w:adjustRightInd w:val="0"/>
        <w:spacing w:line="260" w:lineRule="atLeast"/>
        <w:jc w:val="both"/>
        <w:textAlignment w:val="center"/>
        <w:rPr>
          <w:szCs w:val="20"/>
        </w:rPr>
      </w:pPr>
    </w:p>
    <w:p w14:paraId="0E6385E6" w14:textId="51ACAD95" w:rsidR="00264B4F" w:rsidRDefault="00264B4F" w:rsidP="1F8AD3E6">
      <w:pPr>
        <w:pStyle w:val="Odstavekseznama"/>
        <w:numPr>
          <w:ilvl w:val="0"/>
          <w:numId w:val="5"/>
        </w:numPr>
        <w:tabs>
          <w:tab w:val="left" w:pos="993"/>
          <w:tab w:val="left" w:pos="1134"/>
        </w:tabs>
        <w:autoSpaceDE w:val="0"/>
        <w:autoSpaceDN w:val="0"/>
        <w:adjustRightInd w:val="0"/>
        <w:spacing w:line="260" w:lineRule="atLeast"/>
        <w:jc w:val="both"/>
        <w:textAlignment w:val="center"/>
        <w:rPr>
          <w:b/>
          <w:bCs/>
        </w:rPr>
      </w:pPr>
      <w:r w:rsidRPr="1F8AD3E6">
        <w:rPr>
          <w:b/>
          <w:bCs/>
        </w:rPr>
        <w:t xml:space="preserve">Ukrep pomeni delo 32 namesto 40 ur na teden. Ali je to en </w:t>
      </w:r>
      <w:r w:rsidR="003667EB">
        <w:rPr>
          <w:b/>
          <w:bCs/>
        </w:rPr>
        <w:t>cel prost dan v delovnem tednu</w:t>
      </w:r>
      <w:r w:rsidRPr="1F8AD3E6">
        <w:rPr>
          <w:b/>
          <w:bCs/>
        </w:rPr>
        <w:t xml:space="preserve"> ali je lahko en</w:t>
      </w:r>
      <w:r w:rsidR="003667EB">
        <w:rPr>
          <w:b/>
          <w:bCs/>
        </w:rPr>
        <w:t xml:space="preserve"> dan v tednu delovna obveznost</w:t>
      </w:r>
      <w:r w:rsidRPr="1F8AD3E6">
        <w:rPr>
          <w:b/>
          <w:bCs/>
        </w:rPr>
        <w:t xml:space="preserve"> 8 ur in 4 </w:t>
      </w:r>
      <w:r w:rsidR="003667EB">
        <w:rPr>
          <w:b/>
          <w:bCs/>
        </w:rPr>
        <w:t>dni v tednu</w:t>
      </w:r>
      <w:r w:rsidRPr="1F8AD3E6">
        <w:rPr>
          <w:b/>
          <w:bCs/>
        </w:rPr>
        <w:t xml:space="preserve"> 6 ur ali </w:t>
      </w:r>
      <w:r w:rsidR="003667EB">
        <w:rPr>
          <w:b/>
          <w:bCs/>
        </w:rPr>
        <w:t>pa kako drugače</w:t>
      </w:r>
      <w:r w:rsidRPr="1F8AD3E6">
        <w:rPr>
          <w:b/>
          <w:bCs/>
        </w:rPr>
        <w:t xml:space="preserve"> in odvisno od dogovora z delodajalcem ?</w:t>
      </w:r>
    </w:p>
    <w:p w14:paraId="65C6C08D" w14:textId="49D6013F" w:rsidR="7BF84B5F" w:rsidRDefault="7BF84B5F" w:rsidP="003667EB">
      <w:pPr>
        <w:ind w:left="360"/>
        <w:jc w:val="both"/>
      </w:pPr>
      <w:r>
        <w:t>Določitev dnevnega ali tedenskega delovnega časa in razporedit</w:t>
      </w:r>
      <w:r w:rsidR="003667EB">
        <w:t>ev</w:t>
      </w:r>
      <w:r>
        <w:t xml:space="preserve"> delovnega časa je ena od bistvenih sestavin pogodbe o zaposlitvi. </w:t>
      </w:r>
      <w:r w:rsidR="12103B5D">
        <w:t xml:space="preserve">Stranki se morata o navedenem dogovoriti </w:t>
      </w:r>
      <w:r w:rsidR="12103B5D">
        <w:lastRenderedPageBreak/>
        <w:t xml:space="preserve">oziroma se lahko glede tega sklicujeta na veljavne zakone, kolektivne pogodbe oziroma splošne akte delodajalca. </w:t>
      </w:r>
      <w:r w:rsidR="029C9942">
        <w:t xml:space="preserve">Zakon ne določa natančneje na kakšen način se delovni čas razporedi v primeru koriščenja ukrepa 80/90/100, saj je </w:t>
      </w:r>
      <w:r w:rsidR="029C9942" w:rsidRPr="1F8AD3E6">
        <w:rPr>
          <w:rFonts w:eastAsia="Arial" w:cs="Arial"/>
          <w:szCs w:val="20"/>
        </w:rPr>
        <w:t>razporeditev delovnega časa eden od elementov organiziranja delovnega procesa in torej v domeni delodajalca. Vsak posamezen delodajalec pa mora poleg narave in posebnosti dela upoštevati tudi zakonske obveznosti, ki zagotavljajo delavcem pravico do omejenega delovnega časa, odmorov in počitkov ter dodatno kolektivno dogovorjena pravila glede določanja in razporejanja delovnega časa.</w:t>
      </w:r>
    </w:p>
    <w:p w14:paraId="6C6E030D" w14:textId="77777777" w:rsidR="00264B4F" w:rsidRDefault="00264B4F" w:rsidP="00264B4F">
      <w:pPr>
        <w:pStyle w:val="Odstavekseznama"/>
        <w:tabs>
          <w:tab w:val="left" w:pos="993"/>
          <w:tab w:val="left" w:pos="1134"/>
        </w:tabs>
        <w:autoSpaceDE w:val="0"/>
        <w:autoSpaceDN w:val="0"/>
        <w:adjustRightInd w:val="0"/>
        <w:spacing w:line="260" w:lineRule="atLeast"/>
        <w:jc w:val="both"/>
        <w:textAlignment w:val="center"/>
        <w:rPr>
          <w:b/>
          <w:bCs/>
          <w:szCs w:val="20"/>
        </w:rPr>
      </w:pPr>
    </w:p>
    <w:p w14:paraId="7F808BCE" w14:textId="266F8584"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 xml:space="preserve">Ali lahko koristim ukrep, če imam sklenjeno pogodbo </w:t>
      </w:r>
      <w:r w:rsidR="00CD6DCE">
        <w:rPr>
          <w:b/>
          <w:bCs/>
          <w:szCs w:val="20"/>
        </w:rPr>
        <w:t xml:space="preserve">o zaposlitvi </w:t>
      </w:r>
      <w:r w:rsidR="00872513">
        <w:rPr>
          <w:b/>
          <w:bCs/>
          <w:szCs w:val="20"/>
        </w:rPr>
        <w:t xml:space="preserve">s krajšim delovnim časom </w:t>
      </w:r>
      <w:r w:rsidRPr="00281512">
        <w:rPr>
          <w:b/>
          <w:bCs/>
          <w:szCs w:val="20"/>
        </w:rPr>
        <w:t>z dvema delodajalcem</w:t>
      </w:r>
      <w:r w:rsidR="00CD6DCE">
        <w:rPr>
          <w:b/>
          <w:bCs/>
          <w:szCs w:val="20"/>
        </w:rPr>
        <w:t>a</w:t>
      </w:r>
      <w:r w:rsidRPr="00281512">
        <w:rPr>
          <w:b/>
          <w:bCs/>
          <w:szCs w:val="20"/>
        </w:rPr>
        <w:t>?</w:t>
      </w:r>
    </w:p>
    <w:p w14:paraId="437724DC" w14:textId="7965A8AC" w:rsidR="007043FE" w:rsidRDefault="00C43D65" w:rsidP="003667EB">
      <w:pPr>
        <w:tabs>
          <w:tab w:val="left" w:pos="993"/>
          <w:tab w:val="left" w:pos="1134"/>
        </w:tabs>
        <w:autoSpaceDE w:val="0"/>
        <w:autoSpaceDN w:val="0"/>
        <w:adjustRightInd w:val="0"/>
        <w:spacing w:line="260" w:lineRule="atLeast"/>
        <w:ind w:left="360"/>
        <w:jc w:val="both"/>
        <w:textAlignment w:val="center"/>
        <w:rPr>
          <w:szCs w:val="20"/>
        </w:rPr>
      </w:pPr>
      <w:r>
        <w:rPr>
          <w:szCs w:val="20"/>
        </w:rPr>
        <w:t>ZDR-1 d</w:t>
      </w:r>
      <w:r w:rsidR="00C769B4">
        <w:rPr>
          <w:szCs w:val="20"/>
        </w:rPr>
        <w:t xml:space="preserve">aje možnost dogovora </w:t>
      </w:r>
      <w:r w:rsidR="00F36863">
        <w:rPr>
          <w:szCs w:val="20"/>
        </w:rPr>
        <w:t xml:space="preserve">o krajšem delovnem času v </w:t>
      </w:r>
      <w:r w:rsidR="00862202">
        <w:rPr>
          <w:szCs w:val="20"/>
        </w:rPr>
        <w:t>času trajanja delovnega razmerja</w:t>
      </w:r>
      <w:r w:rsidR="00C21F80">
        <w:rPr>
          <w:szCs w:val="20"/>
        </w:rPr>
        <w:t xml:space="preserve"> za polni delovni čas – torej v </w:t>
      </w:r>
      <w:r w:rsidR="00F36863">
        <w:rPr>
          <w:szCs w:val="20"/>
        </w:rPr>
        <w:t xml:space="preserve">primeru, ko </w:t>
      </w:r>
      <w:r w:rsidR="00C47F73">
        <w:rPr>
          <w:szCs w:val="20"/>
        </w:rPr>
        <w:t>ima</w:t>
      </w:r>
      <w:r w:rsidR="00F36863">
        <w:rPr>
          <w:szCs w:val="20"/>
        </w:rPr>
        <w:t xml:space="preserve"> delavec</w:t>
      </w:r>
      <w:r w:rsidR="00C47F73">
        <w:rPr>
          <w:szCs w:val="20"/>
        </w:rPr>
        <w:t xml:space="preserve"> </w:t>
      </w:r>
      <w:r w:rsidR="00C21F80">
        <w:rPr>
          <w:szCs w:val="20"/>
        </w:rPr>
        <w:t xml:space="preserve">z delodajalcem </w:t>
      </w:r>
      <w:r w:rsidR="00C47F73">
        <w:rPr>
          <w:szCs w:val="20"/>
        </w:rPr>
        <w:t>sklenjeno pogodbo o zaposlitvi</w:t>
      </w:r>
      <w:r w:rsidR="00C47432">
        <w:rPr>
          <w:szCs w:val="20"/>
        </w:rPr>
        <w:t xml:space="preserve"> </w:t>
      </w:r>
      <w:r w:rsidR="00C21F80">
        <w:rPr>
          <w:szCs w:val="20"/>
        </w:rPr>
        <w:t>za polni delovni čas.</w:t>
      </w:r>
    </w:p>
    <w:p w14:paraId="6BF79A2C" w14:textId="77777777" w:rsidR="007043FE" w:rsidRPr="007043FE" w:rsidRDefault="007043FE" w:rsidP="007043FE">
      <w:pPr>
        <w:tabs>
          <w:tab w:val="left" w:pos="993"/>
          <w:tab w:val="left" w:pos="1134"/>
        </w:tabs>
        <w:autoSpaceDE w:val="0"/>
        <w:autoSpaceDN w:val="0"/>
        <w:adjustRightInd w:val="0"/>
        <w:spacing w:line="260" w:lineRule="atLeast"/>
        <w:jc w:val="both"/>
        <w:textAlignment w:val="center"/>
        <w:rPr>
          <w:szCs w:val="20"/>
        </w:rPr>
      </w:pPr>
    </w:p>
    <w:p w14:paraId="018068AF" w14:textId="77777777"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Kdo krije razliko v plači in kdo plača prispevke?</w:t>
      </w:r>
    </w:p>
    <w:p w14:paraId="51384CA1" w14:textId="21173B35" w:rsidR="007043FE" w:rsidRDefault="00983C17" w:rsidP="003667EB">
      <w:pPr>
        <w:tabs>
          <w:tab w:val="left" w:pos="993"/>
          <w:tab w:val="left" w:pos="1134"/>
        </w:tabs>
        <w:autoSpaceDE w:val="0"/>
        <w:autoSpaceDN w:val="0"/>
        <w:adjustRightInd w:val="0"/>
        <w:spacing w:line="260" w:lineRule="atLeast"/>
        <w:ind w:left="360"/>
        <w:jc w:val="both"/>
        <w:textAlignment w:val="center"/>
        <w:rPr>
          <w:szCs w:val="20"/>
        </w:rPr>
      </w:pPr>
      <w:r>
        <w:rPr>
          <w:szCs w:val="20"/>
        </w:rPr>
        <w:t xml:space="preserve">Osnovno plačo v višini </w:t>
      </w:r>
      <w:r w:rsidRPr="008B6805">
        <w:rPr>
          <w:szCs w:val="20"/>
        </w:rPr>
        <w:t>90 odstotkov</w:t>
      </w:r>
      <w:r>
        <w:rPr>
          <w:szCs w:val="20"/>
        </w:rPr>
        <w:t xml:space="preserve"> </w:t>
      </w:r>
      <w:r w:rsidRPr="008B6805">
        <w:rPr>
          <w:szCs w:val="20"/>
        </w:rPr>
        <w:t>zneska osnovne plače delavca za polni delovni čas</w:t>
      </w:r>
      <w:r>
        <w:rPr>
          <w:szCs w:val="20"/>
        </w:rPr>
        <w:t xml:space="preserve"> izplača delodajalec. Prav tako plača</w:t>
      </w:r>
      <w:r w:rsidR="003667EB">
        <w:rPr>
          <w:szCs w:val="20"/>
        </w:rPr>
        <w:t xml:space="preserve"> </w:t>
      </w:r>
      <w:r>
        <w:rPr>
          <w:szCs w:val="20"/>
        </w:rPr>
        <w:t>prispevke in davke od navedene osnove.</w:t>
      </w:r>
    </w:p>
    <w:p w14:paraId="18552547" w14:textId="77777777" w:rsidR="00983C17" w:rsidRDefault="00983C17" w:rsidP="007043FE">
      <w:pPr>
        <w:tabs>
          <w:tab w:val="left" w:pos="993"/>
          <w:tab w:val="left" w:pos="1134"/>
        </w:tabs>
        <w:autoSpaceDE w:val="0"/>
        <w:autoSpaceDN w:val="0"/>
        <w:adjustRightInd w:val="0"/>
        <w:spacing w:line="260" w:lineRule="atLeast"/>
        <w:jc w:val="both"/>
        <w:textAlignment w:val="center"/>
        <w:rPr>
          <w:szCs w:val="20"/>
        </w:rPr>
      </w:pPr>
    </w:p>
    <w:p w14:paraId="7FDCC03D" w14:textId="0CA9F647" w:rsidR="00983C17" w:rsidRPr="00281512" w:rsidRDefault="00983C17" w:rsidP="00983C17">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Kdo plača razliko v prispevkih za pokojninsko in invalidsko zavarovanje?</w:t>
      </w:r>
    </w:p>
    <w:p w14:paraId="625A8968" w14:textId="2AA0747E" w:rsidR="00983C17" w:rsidRPr="00983C17" w:rsidRDefault="00983C17" w:rsidP="003667EB">
      <w:pPr>
        <w:tabs>
          <w:tab w:val="left" w:pos="993"/>
          <w:tab w:val="left" w:pos="1134"/>
        </w:tabs>
        <w:autoSpaceDE w:val="0"/>
        <w:autoSpaceDN w:val="0"/>
        <w:adjustRightInd w:val="0"/>
        <w:spacing w:line="260" w:lineRule="atLeast"/>
        <w:ind w:left="360"/>
        <w:jc w:val="both"/>
        <w:textAlignment w:val="center"/>
        <w:rPr>
          <w:szCs w:val="20"/>
        </w:rPr>
      </w:pPr>
      <w:r w:rsidRPr="004B65EF">
        <w:rPr>
          <w:szCs w:val="20"/>
        </w:rPr>
        <w:t xml:space="preserve">Skladno z določbo 158. člena </w:t>
      </w:r>
      <w:r w:rsidR="00281512" w:rsidRPr="00281512">
        <w:rPr>
          <w:szCs w:val="20"/>
        </w:rPr>
        <w:t>Zakon</w:t>
      </w:r>
      <w:r w:rsidR="00281512">
        <w:rPr>
          <w:szCs w:val="20"/>
        </w:rPr>
        <w:t>a</w:t>
      </w:r>
      <w:r w:rsidR="00281512" w:rsidRPr="00281512">
        <w:rPr>
          <w:szCs w:val="20"/>
        </w:rPr>
        <w:t xml:space="preserve"> o spremembah in dopolnitvah Zakona o pokojninskem in invalidskem zavarovanju (ZPIZ-2O)</w:t>
      </w:r>
      <w:r w:rsidRPr="004B65EF">
        <w:rPr>
          <w:szCs w:val="20"/>
        </w:rPr>
        <w:t xml:space="preserve"> </w:t>
      </w:r>
      <w:r w:rsidRPr="00281512">
        <w:rPr>
          <w:szCs w:val="20"/>
        </w:rPr>
        <w:t>se bo za ugotovitev pokojninske osnove plača, ki jo je delavec prejel po 67. b členu ZDR-1, preračunala na povprečni znesek, ki ustreza plači za polni delovni čas, ter se bo obdobje krajšega delovnega časa delavca pred upokojitvijo upoštevalo, kot da je delavec delal s polnim delovnim časom.</w:t>
      </w:r>
      <w:r w:rsidRPr="004B65EF">
        <w:rPr>
          <w:szCs w:val="20"/>
        </w:rPr>
        <w:t xml:space="preserve"> </w:t>
      </w:r>
    </w:p>
    <w:p w14:paraId="1CA3C48B" w14:textId="77777777" w:rsidR="007043FE" w:rsidRPr="007043FE" w:rsidRDefault="007043FE" w:rsidP="007043FE">
      <w:pPr>
        <w:tabs>
          <w:tab w:val="left" w:pos="993"/>
          <w:tab w:val="left" w:pos="1134"/>
        </w:tabs>
        <w:autoSpaceDE w:val="0"/>
        <w:autoSpaceDN w:val="0"/>
        <w:adjustRightInd w:val="0"/>
        <w:spacing w:line="260" w:lineRule="atLeast"/>
        <w:jc w:val="both"/>
        <w:textAlignment w:val="center"/>
        <w:rPr>
          <w:szCs w:val="20"/>
        </w:rPr>
      </w:pPr>
    </w:p>
    <w:p w14:paraId="363CA504" w14:textId="69B0C75E"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Kakšne so obveznosti delodajalca glede spremembe prijave v zavarovanje?</w:t>
      </w:r>
    </w:p>
    <w:p w14:paraId="70EC8B5D" w14:textId="0B28F860" w:rsidR="007043FE" w:rsidRDefault="00983C17" w:rsidP="003667EB">
      <w:pPr>
        <w:tabs>
          <w:tab w:val="left" w:pos="993"/>
          <w:tab w:val="left" w:pos="1134"/>
        </w:tabs>
        <w:autoSpaceDE w:val="0"/>
        <w:autoSpaceDN w:val="0"/>
        <w:adjustRightInd w:val="0"/>
        <w:spacing w:line="260" w:lineRule="atLeast"/>
        <w:ind w:left="360"/>
        <w:jc w:val="both"/>
        <w:textAlignment w:val="center"/>
      </w:pPr>
      <w:r>
        <w:t xml:space="preserve">Delodajalec delavca odjavi iz </w:t>
      </w:r>
      <w:r w:rsidR="25250B48">
        <w:t xml:space="preserve">socialnih </w:t>
      </w:r>
      <w:r>
        <w:t>zavarovanj in ga ponovno prijavi z zavarovalno podlago 122.</w:t>
      </w:r>
    </w:p>
    <w:p w14:paraId="0FC35DFB" w14:textId="77777777" w:rsidR="007043FE" w:rsidRPr="007043FE" w:rsidRDefault="007043FE" w:rsidP="007043FE">
      <w:pPr>
        <w:tabs>
          <w:tab w:val="left" w:pos="993"/>
          <w:tab w:val="left" w:pos="1134"/>
        </w:tabs>
        <w:autoSpaceDE w:val="0"/>
        <w:autoSpaceDN w:val="0"/>
        <w:adjustRightInd w:val="0"/>
        <w:spacing w:line="260" w:lineRule="atLeast"/>
        <w:jc w:val="both"/>
        <w:textAlignment w:val="center"/>
        <w:rPr>
          <w:szCs w:val="20"/>
        </w:rPr>
      </w:pPr>
    </w:p>
    <w:p w14:paraId="63FFD3F1" w14:textId="77777777" w:rsidR="007043FE"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Ali se mi bo število dni letnega dopusta znižalo in ali bom imel nižji regres?</w:t>
      </w:r>
    </w:p>
    <w:p w14:paraId="77C4526B" w14:textId="65DA8B57" w:rsidR="00281512" w:rsidRPr="00281512" w:rsidRDefault="00281512" w:rsidP="003667EB">
      <w:pPr>
        <w:tabs>
          <w:tab w:val="left" w:pos="993"/>
          <w:tab w:val="left" w:pos="1134"/>
        </w:tabs>
        <w:autoSpaceDE w:val="0"/>
        <w:autoSpaceDN w:val="0"/>
        <w:adjustRightInd w:val="0"/>
        <w:spacing w:line="260" w:lineRule="atLeast"/>
        <w:ind w:left="360"/>
        <w:jc w:val="both"/>
        <w:textAlignment w:val="center"/>
        <w:rPr>
          <w:szCs w:val="20"/>
        </w:rPr>
      </w:pPr>
      <w:r>
        <w:rPr>
          <w:szCs w:val="20"/>
        </w:rPr>
        <w:t>Delavec</w:t>
      </w:r>
      <w:r w:rsidR="003667EB">
        <w:rPr>
          <w:szCs w:val="20"/>
        </w:rPr>
        <w:t xml:space="preserve"> </w:t>
      </w:r>
      <w:r>
        <w:rPr>
          <w:szCs w:val="20"/>
        </w:rPr>
        <w:t xml:space="preserve">ima </w:t>
      </w:r>
      <w:r w:rsidRPr="00281512">
        <w:rPr>
          <w:szCs w:val="20"/>
        </w:rPr>
        <w:t>pravice in obveznosti iz delovnega razmerja kot delavec, ki dela krajši delovni čas v skladu s 67. členom tega zakona. Navedeno pomeni, da ima delavec pravico do regresa za letni dopust v celotnem obsegu (peti odstavek 131. člena v povezavi s 67. členom ZDR-1).</w:t>
      </w:r>
    </w:p>
    <w:p w14:paraId="6939DB8D" w14:textId="77777777" w:rsidR="00281512" w:rsidRDefault="00281512" w:rsidP="003667EB">
      <w:pPr>
        <w:tabs>
          <w:tab w:val="left" w:pos="993"/>
          <w:tab w:val="left" w:pos="1134"/>
        </w:tabs>
        <w:autoSpaceDE w:val="0"/>
        <w:autoSpaceDN w:val="0"/>
        <w:adjustRightInd w:val="0"/>
        <w:spacing w:line="260" w:lineRule="atLeast"/>
        <w:ind w:left="360"/>
        <w:jc w:val="both"/>
        <w:textAlignment w:val="center"/>
        <w:rPr>
          <w:b/>
          <w:bCs/>
          <w:szCs w:val="20"/>
        </w:rPr>
      </w:pPr>
    </w:p>
    <w:p w14:paraId="3F58CB48" w14:textId="68935E88" w:rsidR="00281512" w:rsidRPr="00281512" w:rsidRDefault="00281512" w:rsidP="003667EB">
      <w:pPr>
        <w:tabs>
          <w:tab w:val="left" w:pos="993"/>
          <w:tab w:val="left" w:pos="1134"/>
        </w:tabs>
        <w:autoSpaceDE w:val="0"/>
        <w:autoSpaceDN w:val="0"/>
        <w:adjustRightInd w:val="0"/>
        <w:spacing w:line="260" w:lineRule="atLeast"/>
        <w:ind w:left="360"/>
        <w:jc w:val="both"/>
        <w:textAlignment w:val="center"/>
        <w:rPr>
          <w:szCs w:val="20"/>
        </w:rPr>
      </w:pPr>
      <w:r w:rsidRPr="00281512">
        <w:rPr>
          <w:szCs w:val="20"/>
        </w:rPr>
        <w:t>ZDR-1</w:t>
      </w:r>
      <w:r>
        <w:rPr>
          <w:b/>
          <w:bCs/>
          <w:szCs w:val="20"/>
        </w:rPr>
        <w:t xml:space="preserve"> </w:t>
      </w:r>
      <w:r w:rsidRPr="00281512">
        <w:rPr>
          <w:szCs w:val="20"/>
        </w:rPr>
        <w:t xml:space="preserve">določa, da letni dopust v posameznem koledarskem letu ne sme biti krajši kot štiri tedne, ne glede na to, ali dela delavec polni delovni čas ali krajši delovni čas od polnega, minimalno število letnega dopusta delavca pa je odvisno od razporeditve delovnih dni v tednu za posameznega delavca. Na takšen način se izenačuje dolžina dejanske odsotnosti z dela zaradi izrabe letnega dopusta za delavce, ki imajo delovni čas razporejen na različno število dni v tednu, saj se letni dopust določa in izrablja v delovnih dnevih, kot dan letnega dopusta pa se šteje vsak delovni dan, ki je po razporeditvi delovnega časa pri delodajalcu za posameznega delavca določen kot delovni dan. Bistveno je torej, da se mora vsakemu delavcu neodvisno od razporeditve delovnih dni v tednu zagotoviti odsotnost zaradi letnega dopusta najmanj v obsegu štirih koledarskih tednov na leto. Minimalno trajanje štirih tednov se preračuna po številu delovnih dni v delovnem tednu, ki po razporedu delovnega časa velja za posameznega delavca. To pomeni, da ima delavec, ki ima petdnevni delovni teden, pravico do minimalnega dopusta 20 dni, delavec, ki ima razporejeno delo na štiri delovne dni </w:t>
      </w:r>
      <w:r w:rsidRPr="00281512">
        <w:rPr>
          <w:szCs w:val="20"/>
        </w:rPr>
        <w:lastRenderedPageBreak/>
        <w:t>na teden 16 dni, delavec, ki ima šestdnevni delovni teden pa 24 dni minimalnega letnega dopusta.</w:t>
      </w:r>
    </w:p>
    <w:p w14:paraId="3D3CBC2E" w14:textId="77777777" w:rsidR="007043FE" w:rsidRPr="007043FE" w:rsidRDefault="007043FE" w:rsidP="003667EB">
      <w:pPr>
        <w:tabs>
          <w:tab w:val="left" w:pos="993"/>
          <w:tab w:val="left" w:pos="1134"/>
        </w:tabs>
        <w:autoSpaceDE w:val="0"/>
        <w:autoSpaceDN w:val="0"/>
        <w:adjustRightInd w:val="0"/>
        <w:spacing w:line="260" w:lineRule="atLeast"/>
        <w:ind w:left="360"/>
        <w:jc w:val="both"/>
        <w:textAlignment w:val="center"/>
        <w:rPr>
          <w:szCs w:val="20"/>
        </w:rPr>
      </w:pPr>
    </w:p>
    <w:p w14:paraId="6872ADAC" w14:textId="77777777" w:rsidR="007043FE" w:rsidRPr="00281512" w:rsidRDefault="007043FE" w:rsidP="007043FE">
      <w:pPr>
        <w:pStyle w:val="Odstavekseznama"/>
        <w:numPr>
          <w:ilvl w:val="0"/>
          <w:numId w:val="5"/>
        </w:numPr>
        <w:tabs>
          <w:tab w:val="left" w:pos="993"/>
          <w:tab w:val="left" w:pos="1134"/>
        </w:tabs>
        <w:autoSpaceDE w:val="0"/>
        <w:autoSpaceDN w:val="0"/>
        <w:adjustRightInd w:val="0"/>
        <w:spacing w:line="260" w:lineRule="atLeast"/>
        <w:jc w:val="both"/>
        <w:textAlignment w:val="center"/>
        <w:rPr>
          <w:b/>
          <w:bCs/>
          <w:szCs w:val="20"/>
        </w:rPr>
      </w:pPr>
      <w:r w:rsidRPr="00281512">
        <w:rPr>
          <w:b/>
          <w:bCs/>
          <w:szCs w:val="20"/>
        </w:rPr>
        <w:t>Ali lahko dogovorim uveljavitev ukrepa že takoj ob sklenitvi pogodbe o zaposlitvi?</w:t>
      </w:r>
    </w:p>
    <w:p w14:paraId="2B154FCE" w14:textId="4AAB2948" w:rsidR="007043FE" w:rsidRDefault="0005518C" w:rsidP="003667EB">
      <w:pPr>
        <w:tabs>
          <w:tab w:val="left" w:pos="993"/>
          <w:tab w:val="left" w:pos="1134"/>
        </w:tabs>
        <w:autoSpaceDE w:val="0"/>
        <w:autoSpaceDN w:val="0"/>
        <w:adjustRightInd w:val="0"/>
        <w:spacing w:line="260" w:lineRule="atLeast"/>
        <w:ind w:left="360"/>
        <w:jc w:val="both"/>
        <w:textAlignment w:val="center"/>
        <w:rPr>
          <w:szCs w:val="20"/>
        </w:rPr>
      </w:pPr>
      <w:r>
        <w:rPr>
          <w:szCs w:val="20"/>
        </w:rPr>
        <w:t>S</w:t>
      </w:r>
      <w:r w:rsidRPr="0005518C">
        <w:rPr>
          <w:szCs w:val="20"/>
        </w:rPr>
        <w:t>premembo pogodbe o zaposlitvi zaradi koriščenja ukrepa 80/90/100 lahko delavec in delodajalec predlagata in dogovorita kadarkoli tekom trajanja delovnega razmerja za polni delovni čas.</w:t>
      </w:r>
    </w:p>
    <w:p w14:paraId="055DF8A3" w14:textId="77777777" w:rsidR="000E44FA" w:rsidRDefault="000E44FA" w:rsidP="0005518C">
      <w:pPr>
        <w:tabs>
          <w:tab w:val="left" w:pos="993"/>
          <w:tab w:val="left" w:pos="1134"/>
        </w:tabs>
        <w:autoSpaceDE w:val="0"/>
        <w:autoSpaceDN w:val="0"/>
        <w:adjustRightInd w:val="0"/>
        <w:spacing w:line="260" w:lineRule="atLeast"/>
        <w:jc w:val="both"/>
        <w:textAlignment w:val="center"/>
        <w:rPr>
          <w:szCs w:val="20"/>
        </w:rPr>
      </w:pPr>
    </w:p>
    <w:p w14:paraId="13A08853" w14:textId="2D9C3D6F" w:rsidR="000E44FA" w:rsidRPr="00282E1F" w:rsidRDefault="000E44FA" w:rsidP="00282E1F">
      <w:pPr>
        <w:tabs>
          <w:tab w:val="left" w:pos="993"/>
          <w:tab w:val="left" w:pos="1134"/>
        </w:tabs>
        <w:autoSpaceDE w:val="0"/>
        <w:autoSpaceDN w:val="0"/>
        <w:adjustRightInd w:val="0"/>
        <w:spacing w:line="260" w:lineRule="atLeast"/>
        <w:jc w:val="both"/>
        <w:textAlignment w:val="center"/>
        <w:rPr>
          <w:szCs w:val="20"/>
        </w:rPr>
      </w:pPr>
    </w:p>
    <w:sectPr w:rsidR="000E44FA" w:rsidRPr="00282E1F" w:rsidSect="00264B4F">
      <w:headerReference w:type="default" r:id="rId11"/>
      <w:headerReference w:type="first" r:id="rId12"/>
      <w:pgSz w:w="11900" w:h="16840" w:code="9"/>
      <w:pgMar w:top="1701" w:right="1701" w:bottom="1134" w:left="1701" w:header="2365"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E4D8BE" w14:textId="77777777" w:rsidR="003D1308" w:rsidRDefault="003D1308">
      <w:pPr>
        <w:spacing w:line="240" w:lineRule="auto"/>
      </w:pPr>
      <w:r>
        <w:separator/>
      </w:r>
    </w:p>
  </w:endnote>
  <w:endnote w:type="continuationSeparator" w:id="0">
    <w:p w14:paraId="07D8E51A" w14:textId="77777777" w:rsidR="003D1308" w:rsidRDefault="003D1308">
      <w:pPr>
        <w:spacing w:line="240" w:lineRule="auto"/>
      </w:pPr>
      <w:r>
        <w:continuationSeparator/>
      </w:r>
    </w:p>
  </w:endnote>
  <w:endnote w:type="continuationNotice" w:id="1">
    <w:p w14:paraId="0B7D7BE9" w14:textId="77777777" w:rsidR="003D1308" w:rsidRDefault="003D130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33943" w14:textId="77777777" w:rsidR="003D1308" w:rsidRDefault="003D1308">
      <w:pPr>
        <w:spacing w:line="240" w:lineRule="auto"/>
      </w:pPr>
      <w:r>
        <w:separator/>
      </w:r>
    </w:p>
  </w:footnote>
  <w:footnote w:type="continuationSeparator" w:id="0">
    <w:p w14:paraId="060BA47A" w14:textId="77777777" w:rsidR="003D1308" w:rsidRDefault="003D1308">
      <w:pPr>
        <w:spacing w:line="240" w:lineRule="auto"/>
      </w:pPr>
      <w:r>
        <w:continuationSeparator/>
      </w:r>
    </w:p>
  </w:footnote>
  <w:footnote w:type="continuationNotice" w:id="1">
    <w:p w14:paraId="40E9622A" w14:textId="77777777" w:rsidR="003D1308" w:rsidRDefault="003D1308">
      <w:pPr>
        <w:spacing w:line="240" w:lineRule="auto"/>
      </w:pPr>
    </w:p>
  </w:footnote>
  <w:footnote w:id="2">
    <w:p w14:paraId="7FCA9C3B" w14:textId="487EE9F2" w:rsidR="004B27CB" w:rsidRDefault="004B27CB" w:rsidP="00955339">
      <w:pPr>
        <w:pStyle w:val="Sprotnaopomba-besedilo"/>
        <w:jc w:val="both"/>
      </w:pPr>
      <w:r>
        <w:rPr>
          <w:rStyle w:val="Sprotnaopomba-sklic"/>
        </w:rPr>
        <w:footnoteRef/>
      </w:r>
      <w:r>
        <w:t xml:space="preserve"> </w:t>
      </w:r>
      <w:r w:rsidRPr="00B54764">
        <w:rPr>
          <w:sz w:val="18"/>
          <w:szCs w:val="18"/>
        </w:rPr>
        <w:t>Uradni list RS, št. 21/13, 78/13 – popr., 47/15 – ZZSDT, 33/16 – PZ-F, 52/16, 15/17 – odl. US, 22/19 – ZPosS, 81/19, 203/20 – ZIUPOPDVE, 119/21 – ZČmIS-A, 202/21 – odl. US, 15/22, 54/22 – ZUPŠ-1, 114/23</w:t>
      </w:r>
      <w:r w:rsidR="00B54764" w:rsidRPr="00B54764">
        <w:rPr>
          <w:sz w:val="18"/>
          <w:szCs w:val="18"/>
        </w:rPr>
        <w:t>,</w:t>
      </w:r>
      <w:r w:rsidRPr="00B54764">
        <w:rPr>
          <w:sz w:val="18"/>
          <w:szCs w:val="18"/>
        </w:rPr>
        <w:t xml:space="preserve"> 136/23 – ZIUZDS</w:t>
      </w:r>
      <w:r w:rsidR="00B54764" w:rsidRPr="00B54764">
        <w:rPr>
          <w:sz w:val="18"/>
          <w:szCs w:val="18"/>
        </w:rPr>
        <w:t xml:space="preserve"> in 70/25 – ZUTD-I</w:t>
      </w:r>
    </w:p>
  </w:footnote>
  <w:footnote w:id="3">
    <w:p w14:paraId="2AA2EF9E" w14:textId="77777777" w:rsidR="00DC6182" w:rsidRDefault="00DC6182" w:rsidP="00DC6182">
      <w:pPr>
        <w:pStyle w:val="Sprotnaopomba-besedilo"/>
        <w:jc w:val="both"/>
      </w:pPr>
      <w:r>
        <w:rPr>
          <w:rStyle w:val="Sprotnaopomba-sklic"/>
        </w:rPr>
        <w:footnoteRef/>
      </w:r>
      <w:r>
        <w:t xml:space="preserve"> </w:t>
      </w:r>
      <w:r w:rsidRPr="00B54764">
        <w:rPr>
          <w:sz w:val="18"/>
          <w:szCs w:val="18"/>
        </w:rPr>
        <w:t>To so: zakonec oziroma oseba, ki je zadnji dve leti pred sklenitvijo pogodbe o zaposlitvi živela z delodajalcem v življenjski skupnosti, ki je po predpisih o zakonski zvezi in družinskih razmerjih v pravnih posledicah izenačena z zakonsko zvezo, oziroma partner v registrirani istospolni skupnosti, otroci, posvojenci in otroci zakonca ali zunajzakonskega partnerja ter starši – oče, mati, zakonec ali zunajzakonski partner starša, posvojitelj.</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CAED3" w14:textId="77777777" w:rsidR="00666603" w:rsidRPr="00110CBD" w:rsidRDefault="00666603" w:rsidP="00264B4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C975D" w14:textId="77777777" w:rsidR="00CA6324" w:rsidRPr="008F3500" w:rsidRDefault="00CA6324" w:rsidP="00CA6324">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8240" behindDoc="1" locked="0" layoutInCell="1" allowOverlap="1" wp14:anchorId="00DD4C0F" wp14:editId="76C28A3E">
          <wp:simplePos x="0" y="0"/>
          <wp:positionH relativeFrom="page">
            <wp:align>left</wp:align>
          </wp:positionH>
          <wp:positionV relativeFrom="page">
            <wp:align>top</wp:align>
          </wp:positionV>
          <wp:extent cx="3349625" cy="1453515"/>
          <wp:effectExtent l="0" t="0" r="0" b="0"/>
          <wp:wrapNone/>
          <wp:docPr id="21" name="Slika 21" descr="Slika, ki vsebuje besede besedilo, pisava, posnetek zaslona, logotip&#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lika 21" descr="Slika, ki vsebuje besede besedilo, pisava, posnetek zaslona, logotip&#10;&#10;Vsebina, ustvarjena z umetno inteligenco, morda ni pravil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Štukljeva cesta 44</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01 369 77 00</w:t>
    </w:r>
  </w:p>
  <w:p w14:paraId="381769E2" w14:textId="77777777" w:rsidR="00CA6324" w:rsidRPr="008F3500" w:rsidRDefault="00CA6324" w:rsidP="00CA6324">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01 369 78 32</w:t>
    </w:r>
    <w:r w:rsidRPr="008F3500">
      <w:rPr>
        <w:rFonts w:cs="Arial"/>
        <w:sz w:val="16"/>
      </w:rPr>
      <w:t xml:space="preserve"> </w:t>
    </w:r>
  </w:p>
  <w:p w14:paraId="7545C530" w14:textId="77777777" w:rsidR="00CA6324" w:rsidRPr="008F3500" w:rsidRDefault="00CA6324" w:rsidP="00CA6324">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gp.mddsz@gov.si</w:t>
    </w:r>
  </w:p>
  <w:p w14:paraId="10AABB3A" w14:textId="77777777" w:rsidR="00CA6324" w:rsidRPr="008F3500" w:rsidRDefault="00CA6324" w:rsidP="00CA6324">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www.mddsz.gov.si</w:t>
    </w:r>
  </w:p>
  <w:p w14:paraId="6F2C62F5" w14:textId="77777777" w:rsidR="00666603" w:rsidRPr="008F3500" w:rsidRDefault="00666603" w:rsidP="00264B4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35C59"/>
    <w:multiLevelType w:val="hybridMultilevel"/>
    <w:tmpl w:val="46604A50"/>
    <w:lvl w:ilvl="0" w:tplc="94367DB0">
      <w:start w:val="60"/>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4BC63B32"/>
    <w:multiLevelType w:val="hybridMultilevel"/>
    <w:tmpl w:val="4A0658CA"/>
    <w:lvl w:ilvl="0" w:tplc="29AACD36">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4F791935"/>
    <w:multiLevelType w:val="hybridMultilevel"/>
    <w:tmpl w:val="22325C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5B96C37"/>
    <w:multiLevelType w:val="hybridMultilevel"/>
    <w:tmpl w:val="97565DF2"/>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699A0D19"/>
    <w:multiLevelType w:val="hybridMultilevel"/>
    <w:tmpl w:val="7BA4E0CA"/>
    <w:lvl w:ilvl="0" w:tplc="DD988EE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7996490D"/>
    <w:multiLevelType w:val="hybridMultilevel"/>
    <w:tmpl w:val="DDD83518"/>
    <w:lvl w:ilvl="0" w:tplc="84369072">
      <w:start w:val="7"/>
      <w:numFmt w:val="bullet"/>
      <w:lvlText w:val="-"/>
      <w:lvlJc w:val="left"/>
      <w:pPr>
        <w:ind w:left="340" w:hanging="34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92548547">
    <w:abstractNumId w:val="4"/>
  </w:num>
  <w:num w:numId="2" w16cid:durableId="812717098">
    <w:abstractNumId w:val="5"/>
  </w:num>
  <w:num w:numId="3" w16cid:durableId="144276313">
    <w:abstractNumId w:val="3"/>
  </w:num>
  <w:num w:numId="4" w16cid:durableId="1935433375">
    <w:abstractNumId w:val="0"/>
  </w:num>
  <w:num w:numId="5" w16cid:durableId="1378773926">
    <w:abstractNumId w:val="2"/>
  </w:num>
  <w:num w:numId="6" w16cid:durableId="17946695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6412"/>
    <w:rsid w:val="0000101A"/>
    <w:rsid w:val="000012A0"/>
    <w:rsid w:val="000012DD"/>
    <w:rsid w:val="00001D67"/>
    <w:rsid w:val="00003998"/>
    <w:rsid w:val="0000693A"/>
    <w:rsid w:val="00012635"/>
    <w:rsid w:val="00014F3A"/>
    <w:rsid w:val="00017E87"/>
    <w:rsid w:val="00021AB0"/>
    <w:rsid w:val="00022DD2"/>
    <w:rsid w:val="000242E5"/>
    <w:rsid w:val="00024647"/>
    <w:rsid w:val="00024927"/>
    <w:rsid w:val="0002782D"/>
    <w:rsid w:val="000317F4"/>
    <w:rsid w:val="000323E7"/>
    <w:rsid w:val="00033A38"/>
    <w:rsid w:val="00036745"/>
    <w:rsid w:val="00040334"/>
    <w:rsid w:val="00040FEF"/>
    <w:rsid w:val="00041393"/>
    <w:rsid w:val="0004488D"/>
    <w:rsid w:val="00046677"/>
    <w:rsid w:val="00046987"/>
    <w:rsid w:val="00046C5C"/>
    <w:rsid w:val="00051E55"/>
    <w:rsid w:val="00053E08"/>
    <w:rsid w:val="0005518C"/>
    <w:rsid w:val="0005776D"/>
    <w:rsid w:val="0005793C"/>
    <w:rsid w:val="00057EDE"/>
    <w:rsid w:val="000605D1"/>
    <w:rsid w:val="00060892"/>
    <w:rsid w:val="00062062"/>
    <w:rsid w:val="00062371"/>
    <w:rsid w:val="00062636"/>
    <w:rsid w:val="00063B55"/>
    <w:rsid w:val="00064406"/>
    <w:rsid w:val="00064A77"/>
    <w:rsid w:val="000652C8"/>
    <w:rsid w:val="00065386"/>
    <w:rsid w:val="0007268F"/>
    <w:rsid w:val="000731F0"/>
    <w:rsid w:val="00080FFF"/>
    <w:rsid w:val="00081964"/>
    <w:rsid w:val="00083A85"/>
    <w:rsid w:val="00083D68"/>
    <w:rsid w:val="0008493F"/>
    <w:rsid w:val="000849DA"/>
    <w:rsid w:val="00091846"/>
    <w:rsid w:val="000960FD"/>
    <w:rsid w:val="000A098C"/>
    <w:rsid w:val="000A2CAD"/>
    <w:rsid w:val="000A5D7C"/>
    <w:rsid w:val="000A66B1"/>
    <w:rsid w:val="000B15FA"/>
    <w:rsid w:val="000B33B2"/>
    <w:rsid w:val="000B61A7"/>
    <w:rsid w:val="000B6538"/>
    <w:rsid w:val="000B6A0A"/>
    <w:rsid w:val="000C1F9A"/>
    <w:rsid w:val="000C4475"/>
    <w:rsid w:val="000C4B8E"/>
    <w:rsid w:val="000C510E"/>
    <w:rsid w:val="000C5E84"/>
    <w:rsid w:val="000C61E3"/>
    <w:rsid w:val="000D0216"/>
    <w:rsid w:val="000D2068"/>
    <w:rsid w:val="000D7ADA"/>
    <w:rsid w:val="000E0CF3"/>
    <w:rsid w:val="000E1A15"/>
    <w:rsid w:val="000E1A6D"/>
    <w:rsid w:val="000E44FA"/>
    <w:rsid w:val="000E4750"/>
    <w:rsid w:val="000E7F6E"/>
    <w:rsid w:val="000F45BB"/>
    <w:rsid w:val="000F52E8"/>
    <w:rsid w:val="000F69B3"/>
    <w:rsid w:val="0010090E"/>
    <w:rsid w:val="001031CA"/>
    <w:rsid w:val="001036F8"/>
    <w:rsid w:val="00103AC2"/>
    <w:rsid w:val="0010488F"/>
    <w:rsid w:val="00107B06"/>
    <w:rsid w:val="00107CEB"/>
    <w:rsid w:val="00107EE8"/>
    <w:rsid w:val="00111128"/>
    <w:rsid w:val="001136DF"/>
    <w:rsid w:val="0011457F"/>
    <w:rsid w:val="00114A40"/>
    <w:rsid w:val="00114B62"/>
    <w:rsid w:val="00115066"/>
    <w:rsid w:val="001179BF"/>
    <w:rsid w:val="00120BFE"/>
    <w:rsid w:val="00122A16"/>
    <w:rsid w:val="0012708D"/>
    <w:rsid w:val="0012788A"/>
    <w:rsid w:val="00127BE1"/>
    <w:rsid w:val="00131A05"/>
    <w:rsid w:val="00133F3E"/>
    <w:rsid w:val="0013433C"/>
    <w:rsid w:val="001344D2"/>
    <w:rsid w:val="001347BE"/>
    <w:rsid w:val="00141719"/>
    <w:rsid w:val="00142177"/>
    <w:rsid w:val="00147DF2"/>
    <w:rsid w:val="00150CCA"/>
    <w:rsid w:val="00151058"/>
    <w:rsid w:val="00151CDB"/>
    <w:rsid w:val="00152959"/>
    <w:rsid w:val="00153AF8"/>
    <w:rsid w:val="001554F7"/>
    <w:rsid w:val="0015617B"/>
    <w:rsid w:val="00161949"/>
    <w:rsid w:val="001626D7"/>
    <w:rsid w:val="0016303B"/>
    <w:rsid w:val="00163930"/>
    <w:rsid w:val="00165D16"/>
    <w:rsid w:val="00171539"/>
    <w:rsid w:val="0017161C"/>
    <w:rsid w:val="00171ECF"/>
    <w:rsid w:val="00173200"/>
    <w:rsid w:val="0017399B"/>
    <w:rsid w:val="0018224F"/>
    <w:rsid w:val="00183ADB"/>
    <w:rsid w:val="0018407F"/>
    <w:rsid w:val="00192E9D"/>
    <w:rsid w:val="001930CB"/>
    <w:rsid w:val="00193C42"/>
    <w:rsid w:val="00193CD6"/>
    <w:rsid w:val="00194398"/>
    <w:rsid w:val="00197D44"/>
    <w:rsid w:val="001A142A"/>
    <w:rsid w:val="001A3306"/>
    <w:rsid w:val="001A4949"/>
    <w:rsid w:val="001B0FA2"/>
    <w:rsid w:val="001B1BCA"/>
    <w:rsid w:val="001B3589"/>
    <w:rsid w:val="001B54D4"/>
    <w:rsid w:val="001C1362"/>
    <w:rsid w:val="001C1CE0"/>
    <w:rsid w:val="001C337E"/>
    <w:rsid w:val="001C7574"/>
    <w:rsid w:val="001D00F5"/>
    <w:rsid w:val="001D05C9"/>
    <w:rsid w:val="001D2870"/>
    <w:rsid w:val="001D2988"/>
    <w:rsid w:val="001D6499"/>
    <w:rsid w:val="001E11BE"/>
    <w:rsid w:val="001E249F"/>
    <w:rsid w:val="001E270D"/>
    <w:rsid w:val="001E2CB8"/>
    <w:rsid w:val="001E3EA4"/>
    <w:rsid w:val="001E6537"/>
    <w:rsid w:val="001E6F45"/>
    <w:rsid w:val="001E7888"/>
    <w:rsid w:val="001F333A"/>
    <w:rsid w:val="001F69AB"/>
    <w:rsid w:val="001F6CE2"/>
    <w:rsid w:val="001F77E5"/>
    <w:rsid w:val="00202F29"/>
    <w:rsid w:val="0020376F"/>
    <w:rsid w:val="00203B8C"/>
    <w:rsid w:val="0020458B"/>
    <w:rsid w:val="002050D2"/>
    <w:rsid w:val="00210337"/>
    <w:rsid w:val="0021162C"/>
    <w:rsid w:val="002142B8"/>
    <w:rsid w:val="00216A4E"/>
    <w:rsid w:val="0022188E"/>
    <w:rsid w:val="00222025"/>
    <w:rsid w:val="002235E8"/>
    <w:rsid w:val="00223E5F"/>
    <w:rsid w:val="0022439E"/>
    <w:rsid w:val="00225EC8"/>
    <w:rsid w:val="00226035"/>
    <w:rsid w:val="002268E9"/>
    <w:rsid w:val="00226BE5"/>
    <w:rsid w:val="002324B9"/>
    <w:rsid w:val="002328C1"/>
    <w:rsid w:val="002345DD"/>
    <w:rsid w:val="00237264"/>
    <w:rsid w:val="0023775C"/>
    <w:rsid w:val="0023776F"/>
    <w:rsid w:val="002405FD"/>
    <w:rsid w:val="00242695"/>
    <w:rsid w:val="002501A8"/>
    <w:rsid w:val="0025216E"/>
    <w:rsid w:val="00253191"/>
    <w:rsid w:val="0025398D"/>
    <w:rsid w:val="00254FDE"/>
    <w:rsid w:val="00256CAB"/>
    <w:rsid w:val="00256CD0"/>
    <w:rsid w:val="0025766F"/>
    <w:rsid w:val="002609DF"/>
    <w:rsid w:val="00260B80"/>
    <w:rsid w:val="00263CBC"/>
    <w:rsid w:val="002644D0"/>
    <w:rsid w:val="00264B4F"/>
    <w:rsid w:val="00266412"/>
    <w:rsid w:val="0026794D"/>
    <w:rsid w:val="00267B82"/>
    <w:rsid w:val="00267EA2"/>
    <w:rsid w:val="00267F34"/>
    <w:rsid w:val="00270DE5"/>
    <w:rsid w:val="002732EB"/>
    <w:rsid w:val="00273631"/>
    <w:rsid w:val="002745D5"/>
    <w:rsid w:val="00274DC8"/>
    <w:rsid w:val="00275912"/>
    <w:rsid w:val="00281512"/>
    <w:rsid w:val="0028192C"/>
    <w:rsid w:val="00282E1F"/>
    <w:rsid w:val="00286040"/>
    <w:rsid w:val="00286487"/>
    <w:rsid w:val="002913EE"/>
    <w:rsid w:val="00291A9A"/>
    <w:rsid w:val="00292B3E"/>
    <w:rsid w:val="00292BB2"/>
    <w:rsid w:val="002A5EDD"/>
    <w:rsid w:val="002B05F6"/>
    <w:rsid w:val="002B083B"/>
    <w:rsid w:val="002B1488"/>
    <w:rsid w:val="002B388B"/>
    <w:rsid w:val="002B772C"/>
    <w:rsid w:val="002B7F66"/>
    <w:rsid w:val="002C2C51"/>
    <w:rsid w:val="002C42CF"/>
    <w:rsid w:val="002C51B0"/>
    <w:rsid w:val="002C58EA"/>
    <w:rsid w:val="002C7AB9"/>
    <w:rsid w:val="002D201E"/>
    <w:rsid w:val="002D2291"/>
    <w:rsid w:val="002D2BEE"/>
    <w:rsid w:val="002D6B84"/>
    <w:rsid w:val="002E1335"/>
    <w:rsid w:val="002E1DD9"/>
    <w:rsid w:val="002E26B2"/>
    <w:rsid w:val="002E30A9"/>
    <w:rsid w:val="002E3BB6"/>
    <w:rsid w:val="002E4954"/>
    <w:rsid w:val="002E4B14"/>
    <w:rsid w:val="002E5E60"/>
    <w:rsid w:val="002E79A0"/>
    <w:rsid w:val="002E7BCD"/>
    <w:rsid w:val="002F75B2"/>
    <w:rsid w:val="00300453"/>
    <w:rsid w:val="00302B85"/>
    <w:rsid w:val="00302D34"/>
    <w:rsid w:val="00303C5C"/>
    <w:rsid w:val="00307855"/>
    <w:rsid w:val="00310343"/>
    <w:rsid w:val="003150E2"/>
    <w:rsid w:val="00315944"/>
    <w:rsid w:val="00315FD5"/>
    <w:rsid w:val="003209A4"/>
    <w:rsid w:val="0032238E"/>
    <w:rsid w:val="003230AC"/>
    <w:rsid w:val="003237A7"/>
    <w:rsid w:val="0032422E"/>
    <w:rsid w:val="00324615"/>
    <w:rsid w:val="003267A0"/>
    <w:rsid w:val="0033195C"/>
    <w:rsid w:val="00331BFB"/>
    <w:rsid w:val="00332818"/>
    <w:rsid w:val="00333052"/>
    <w:rsid w:val="003332DB"/>
    <w:rsid w:val="003345A3"/>
    <w:rsid w:val="0033777A"/>
    <w:rsid w:val="00341A6D"/>
    <w:rsid w:val="00342E18"/>
    <w:rsid w:val="003434AE"/>
    <w:rsid w:val="00346DCD"/>
    <w:rsid w:val="003545CE"/>
    <w:rsid w:val="00356132"/>
    <w:rsid w:val="00357860"/>
    <w:rsid w:val="0036052E"/>
    <w:rsid w:val="003605F6"/>
    <w:rsid w:val="00363002"/>
    <w:rsid w:val="003635EC"/>
    <w:rsid w:val="003637CF"/>
    <w:rsid w:val="00364A08"/>
    <w:rsid w:val="003666F2"/>
    <w:rsid w:val="003667EB"/>
    <w:rsid w:val="00366CE4"/>
    <w:rsid w:val="00370F2E"/>
    <w:rsid w:val="0037141E"/>
    <w:rsid w:val="00374056"/>
    <w:rsid w:val="00374F2A"/>
    <w:rsid w:val="003809C1"/>
    <w:rsid w:val="003816CA"/>
    <w:rsid w:val="003819BB"/>
    <w:rsid w:val="00383633"/>
    <w:rsid w:val="003837FE"/>
    <w:rsid w:val="0038595E"/>
    <w:rsid w:val="00391622"/>
    <w:rsid w:val="00393A83"/>
    <w:rsid w:val="003941EA"/>
    <w:rsid w:val="00394BAD"/>
    <w:rsid w:val="003A46F2"/>
    <w:rsid w:val="003A7098"/>
    <w:rsid w:val="003B032E"/>
    <w:rsid w:val="003B0ACE"/>
    <w:rsid w:val="003B1148"/>
    <w:rsid w:val="003B246C"/>
    <w:rsid w:val="003B2C73"/>
    <w:rsid w:val="003B3281"/>
    <w:rsid w:val="003B40F4"/>
    <w:rsid w:val="003B779B"/>
    <w:rsid w:val="003C061F"/>
    <w:rsid w:val="003C0E1E"/>
    <w:rsid w:val="003C29D8"/>
    <w:rsid w:val="003C3B86"/>
    <w:rsid w:val="003C4569"/>
    <w:rsid w:val="003C50E9"/>
    <w:rsid w:val="003C7B0C"/>
    <w:rsid w:val="003D1308"/>
    <w:rsid w:val="003D4187"/>
    <w:rsid w:val="003D6F90"/>
    <w:rsid w:val="003E2A96"/>
    <w:rsid w:val="003E63C7"/>
    <w:rsid w:val="003F23F3"/>
    <w:rsid w:val="003F2537"/>
    <w:rsid w:val="003F2A3E"/>
    <w:rsid w:val="003F484F"/>
    <w:rsid w:val="003F4FE1"/>
    <w:rsid w:val="003F640C"/>
    <w:rsid w:val="004021E5"/>
    <w:rsid w:val="00404ED4"/>
    <w:rsid w:val="00405CD2"/>
    <w:rsid w:val="00405CFC"/>
    <w:rsid w:val="00410EB0"/>
    <w:rsid w:val="0041151B"/>
    <w:rsid w:val="0041186A"/>
    <w:rsid w:val="00412EAB"/>
    <w:rsid w:val="00416C44"/>
    <w:rsid w:val="00416C5D"/>
    <w:rsid w:val="00421694"/>
    <w:rsid w:val="004218C0"/>
    <w:rsid w:val="0042661E"/>
    <w:rsid w:val="00427C76"/>
    <w:rsid w:val="004308F1"/>
    <w:rsid w:val="00433636"/>
    <w:rsid w:val="0043591A"/>
    <w:rsid w:val="004375F7"/>
    <w:rsid w:val="004403C8"/>
    <w:rsid w:val="0044153D"/>
    <w:rsid w:val="00445C40"/>
    <w:rsid w:val="004473E1"/>
    <w:rsid w:val="00450276"/>
    <w:rsid w:val="00450488"/>
    <w:rsid w:val="00450EF0"/>
    <w:rsid w:val="00451411"/>
    <w:rsid w:val="00451F11"/>
    <w:rsid w:val="0045589B"/>
    <w:rsid w:val="004559FC"/>
    <w:rsid w:val="00455CB4"/>
    <w:rsid w:val="00460F4B"/>
    <w:rsid w:val="004630DB"/>
    <w:rsid w:val="004662BC"/>
    <w:rsid w:val="00470642"/>
    <w:rsid w:val="00472E5E"/>
    <w:rsid w:val="004745AF"/>
    <w:rsid w:val="0047632E"/>
    <w:rsid w:val="0047634E"/>
    <w:rsid w:val="00476818"/>
    <w:rsid w:val="00481DEF"/>
    <w:rsid w:val="004822CB"/>
    <w:rsid w:val="004825D6"/>
    <w:rsid w:val="004830E9"/>
    <w:rsid w:val="0048475D"/>
    <w:rsid w:val="004867F4"/>
    <w:rsid w:val="004875FF"/>
    <w:rsid w:val="004879AD"/>
    <w:rsid w:val="004911F3"/>
    <w:rsid w:val="004924B6"/>
    <w:rsid w:val="00493501"/>
    <w:rsid w:val="00493E52"/>
    <w:rsid w:val="004946CA"/>
    <w:rsid w:val="00497FE5"/>
    <w:rsid w:val="004A10B7"/>
    <w:rsid w:val="004A1E66"/>
    <w:rsid w:val="004A48D3"/>
    <w:rsid w:val="004B15F7"/>
    <w:rsid w:val="004B23A7"/>
    <w:rsid w:val="004B27CB"/>
    <w:rsid w:val="004B31EA"/>
    <w:rsid w:val="004B4A20"/>
    <w:rsid w:val="004B4AE1"/>
    <w:rsid w:val="004B6B40"/>
    <w:rsid w:val="004C074B"/>
    <w:rsid w:val="004C1080"/>
    <w:rsid w:val="004C1555"/>
    <w:rsid w:val="004C6499"/>
    <w:rsid w:val="004D0C72"/>
    <w:rsid w:val="004D0F16"/>
    <w:rsid w:val="004D2160"/>
    <w:rsid w:val="004D69CB"/>
    <w:rsid w:val="004E1022"/>
    <w:rsid w:val="004E1CED"/>
    <w:rsid w:val="004E36D4"/>
    <w:rsid w:val="004E4532"/>
    <w:rsid w:val="004E5095"/>
    <w:rsid w:val="004E6DD1"/>
    <w:rsid w:val="004F0C62"/>
    <w:rsid w:val="004F21EA"/>
    <w:rsid w:val="004F446F"/>
    <w:rsid w:val="004F4B86"/>
    <w:rsid w:val="004F5342"/>
    <w:rsid w:val="004F5DC6"/>
    <w:rsid w:val="004F69C1"/>
    <w:rsid w:val="005025C6"/>
    <w:rsid w:val="005029C6"/>
    <w:rsid w:val="005060EE"/>
    <w:rsid w:val="00507475"/>
    <w:rsid w:val="00507A55"/>
    <w:rsid w:val="00516468"/>
    <w:rsid w:val="00516483"/>
    <w:rsid w:val="005218D8"/>
    <w:rsid w:val="0052490B"/>
    <w:rsid w:val="00530C99"/>
    <w:rsid w:val="0053135E"/>
    <w:rsid w:val="00531A59"/>
    <w:rsid w:val="00534479"/>
    <w:rsid w:val="0053741D"/>
    <w:rsid w:val="00542280"/>
    <w:rsid w:val="00544EDB"/>
    <w:rsid w:val="00546680"/>
    <w:rsid w:val="00547F29"/>
    <w:rsid w:val="0055085E"/>
    <w:rsid w:val="0055114D"/>
    <w:rsid w:val="00552003"/>
    <w:rsid w:val="005531E9"/>
    <w:rsid w:val="005551D6"/>
    <w:rsid w:val="00556156"/>
    <w:rsid w:val="00561C63"/>
    <w:rsid w:val="00561D30"/>
    <w:rsid w:val="00564721"/>
    <w:rsid w:val="0057216D"/>
    <w:rsid w:val="005730AD"/>
    <w:rsid w:val="005753C2"/>
    <w:rsid w:val="00577BD7"/>
    <w:rsid w:val="00582362"/>
    <w:rsid w:val="00584016"/>
    <w:rsid w:val="00585C42"/>
    <w:rsid w:val="005922E3"/>
    <w:rsid w:val="00593CA5"/>
    <w:rsid w:val="0059477D"/>
    <w:rsid w:val="00594C6C"/>
    <w:rsid w:val="00597FA2"/>
    <w:rsid w:val="005A0380"/>
    <w:rsid w:val="005A51C0"/>
    <w:rsid w:val="005B1DF4"/>
    <w:rsid w:val="005B390B"/>
    <w:rsid w:val="005B5EDE"/>
    <w:rsid w:val="005B6284"/>
    <w:rsid w:val="005B7733"/>
    <w:rsid w:val="005B7A40"/>
    <w:rsid w:val="005C1A82"/>
    <w:rsid w:val="005C2AEC"/>
    <w:rsid w:val="005C588C"/>
    <w:rsid w:val="005C5F04"/>
    <w:rsid w:val="005C6B8E"/>
    <w:rsid w:val="005D0DA9"/>
    <w:rsid w:val="005D2728"/>
    <w:rsid w:val="005D669E"/>
    <w:rsid w:val="005D6C0A"/>
    <w:rsid w:val="005E35A8"/>
    <w:rsid w:val="005E601C"/>
    <w:rsid w:val="005E6114"/>
    <w:rsid w:val="005F23D4"/>
    <w:rsid w:val="005F570E"/>
    <w:rsid w:val="005F61F3"/>
    <w:rsid w:val="00600F0D"/>
    <w:rsid w:val="0060109A"/>
    <w:rsid w:val="00605802"/>
    <w:rsid w:val="00606D87"/>
    <w:rsid w:val="0061023B"/>
    <w:rsid w:val="00611E04"/>
    <w:rsid w:val="00612EB7"/>
    <w:rsid w:val="00613535"/>
    <w:rsid w:val="00617919"/>
    <w:rsid w:val="00622ABA"/>
    <w:rsid w:val="00622C09"/>
    <w:rsid w:val="00624F12"/>
    <w:rsid w:val="00625100"/>
    <w:rsid w:val="0062525F"/>
    <w:rsid w:val="00625930"/>
    <w:rsid w:val="00627983"/>
    <w:rsid w:val="0063075D"/>
    <w:rsid w:val="00632916"/>
    <w:rsid w:val="00635FE9"/>
    <w:rsid w:val="00637F0B"/>
    <w:rsid w:val="006408FE"/>
    <w:rsid w:val="00642F7F"/>
    <w:rsid w:val="00647334"/>
    <w:rsid w:val="00647AFA"/>
    <w:rsid w:val="00653EA5"/>
    <w:rsid w:val="00654128"/>
    <w:rsid w:val="0066465F"/>
    <w:rsid w:val="00665550"/>
    <w:rsid w:val="00666603"/>
    <w:rsid w:val="006709AD"/>
    <w:rsid w:val="006726D0"/>
    <w:rsid w:val="00673265"/>
    <w:rsid w:val="00674AE9"/>
    <w:rsid w:val="00681780"/>
    <w:rsid w:val="006817B4"/>
    <w:rsid w:val="00684112"/>
    <w:rsid w:val="006856F3"/>
    <w:rsid w:val="00687AF5"/>
    <w:rsid w:val="00687E8F"/>
    <w:rsid w:val="006911A7"/>
    <w:rsid w:val="00693E3B"/>
    <w:rsid w:val="00693E69"/>
    <w:rsid w:val="00694BC7"/>
    <w:rsid w:val="006974E7"/>
    <w:rsid w:val="006A12A5"/>
    <w:rsid w:val="006A2698"/>
    <w:rsid w:val="006A363C"/>
    <w:rsid w:val="006A5965"/>
    <w:rsid w:val="006A608F"/>
    <w:rsid w:val="006A6D77"/>
    <w:rsid w:val="006A73FF"/>
    <w:rsid w:val="006A776E"/>
    <w:rsid w:val="006A7F3D"/>
    <w:rsid w:val="006B2342"/>
    <w:rsid w:val="006B2D3E"/>
    <w:rsid w:val="006B3143"/>
    <w:rsid w:val="006B375D"/>
    <w:rsid w:val="006C0CC6"/>
    <w:rsid w:val="006C13D4"/>
    <w:rsid w:val="006C5F7D"/>
    <w:rsid w:val="006D0781"/>
    <w:rsid w:val="006D2001"/>
    <w:rsid w:val="006D23B5"/>
    <w:rsid w:val="006D292C"/>
    <w:rsid w:val="006D4EB6"/>
    <w:rsid w:val="006D6E23"/>
    <w:rsid w:val="006E0561"/>
    <w:rsid w:val="006E070E"/>
    <w:rsid w:val="006E090C"/>
    <w:rsid w:val="006E1E53"/>
    <w:rsid w:val="006E206F"/>
    <w:rsid w:val="006E3874"/>
    <w:rsid w:val="006E3E98"/>
    <w:rsid w:val="006E499D"/>
    <w:rsid w:val="006E5C01"/>
    <w:rsid w:val="006E7736"/>
    <w:rsid w:val="006E785F"/>
    <w:rsid w:val="006E7B03"/>
    <w:rsid w:val="006F0376"/>
    <w:rsid w:val="006F34B8"/>
    <w:rsid w:val="006F4857"/>
    <w:rsid w:val="006F7DA3"/>
    <w:rsid w:val="0070413F"/>
    <w:rsid w:val="007043FE"/>
    <w:rsid w:val="00704F5A"/>
    <w:rsid w:val="00705431"/>
    <w:rsid w:val="007149C2"/>
    <w:rsid w:val="00717AD3"/>
    <w:rsid w:val="007208AD"/>
    <w:rsid w:val="007208B2"/>
    <w:rsid w:val="007210A9"/>
    <w:rsid w:val="007219A0"/>
    <w:rsid w:val="00721ACE"/>
    <w:rsid w:val="00722651"/>
    <w:rsid w:val="007230DB"/>
    <w:rsid w:val="00723565"/>
    <w:rsid w:val="00723F50"/>
    <w:rsid w:val="00731997"/>
    <w:rsid w:val="00731BC2"/>
    <w:rsid w:val="00731DFB"/>
    <w:rsid w:val="0073550D"/>
    <w:rsid w:val="00740456"/>
    <w:rsid w:val="007421EA"/>
    <w:rsid w:val="0074249A"/>
    <w:rsid w:val="00742828"/>
    <w:rsid w:val="00745512"/>
    <w:rsid w:val="007460A9"/>
    <w:rsid w:val="00746F8B"/>
    <w:rsid w:val="007472EE"/>
    <w:rsid w:val="00747AB6"/>
    <w:rsid w:val="00750303"/>
    <w:rsid w:val="00750A71"/>
    <w:rsid w:val="00750E34"/>
    <w:rsid w:val="00750EBD"/>
    <w:rsid w:val="00753441"/>
    <w:rsid w:val="007540AA"/>
    <w:rsid w:val="0075637E"/>
    <w:rsid w:val="00761393"/>
    <w:rsid w:val="007613E5"/>
    <w:rsid w:val="00762246"/>
    <w:rsid w:val="00766D59"/>
    <w:rsid w:val="00767739"/>
    <w:rsid w:val="00770140"/>
    <w:rsid w:val="00771FEF"/>
    <w:rsid w:val="00773FD8"/>
    <w:rsid w:val="00774436"/>
    <w:rsid w:val="00774E1E"/>
    <w:rsid w:val="00775F3F"/>
    <w:rsid w:val="007800F6"/>
    <w:rsid w:val="0078129D"/>
    <w:rsid w:val="00784D6F"/>
    <w:rsid w:val="00785664"/>
    <w:rsid w:val="00785D2D"/>
    <w:rsid w:val="00787BD7"/>
    <w:rsid w:val="0079176D"/>
    <w:rsid w:val="00791AD5"/>
    <w:rsid w:val="007963EC"/>
    <w:rsid w:val="0079674F"/>
    <w:rsid w:val="007A3386"/>
    <w:rsid w:val="007A502F"/>
    <w:rsid w:val="007A5EE9"/>
    <w:rsid w:val="007A78F8"/>
    <w:rsid w:val="007B12EE"/>
    <w:rsid w:val="007B140E"/>
    <w:rsid w:val="007B3AA9"/>
    <w:rsid w:val="007B5A4C"/>
    <w:rsid w:val="007B5FBF"/>
    <w:rsid w:val="007C0812"/>
    <w:rsid w:val="007C20E3"/>
    <w:rsid w:val="007C236F"/>
    <w:rsid w:val="007C6088"/>
    <w:rsid w:val="007C6A49"/>
    <w:rsid w:val="007D00CE"/>
    <w:rsid w:val="007D194D"/>
    <w:rsid w:val="007D3A55"/>
    <w:rsid w:val="007D3BAE"/>
    <w:rsid w:val="007D4B03"/>
    <w:rsid w:val="007D5124"/>
    <w:rsid w:val="007D5C07"/>
    <w:rsid w:val="007D5F99"/>
    <w:rsid w:val="007D6984"/>
    <w:rsid w:val="007E0CFA"/>
    <w:rsid w:val="007E1423"/>
    <w:rsid w:val="007E3E9F"/>
    <w:rsid w:val="007E56ED"/>
    <w:rsid w:val="007E7812"/>
    <w:rsid w:val="007F324F"/>
    <w:rsid w:val="007F3606"/>
    <w:rsid w:val="007F3730"/>
    <w:rsid w:val="007F64A1"/>
    <w:rsid w:val="007F73A0"/>
    <w:rsid w:val="008004B9"/>
    <w:rsid w:val="00800702"/>
    <w:rsid w:val="00800CDB"/>
    <w:rsid w:val="00801632"/>
    <w:rsid w:val="00801C01"/>
    <w:rsid w:val="0080246D"/>
    <w:rsid w:val="00805A4A"/>
    <w:rsid w:val="0080771E"/>
    <w:rsid w:val="00807B6E"/>
    <w:rsid w:val="0081125B"/>
    <w:rsid w:val="0081139F"/>
    <w:rsid w:val="0081360F"/>
    <w:rsid w:val="00813E1F"/>
    <w:rsid w:val="00826350"/>
    <w:rsid w:val="00830644"/>
    <w:rsid w:val="00832AD3"/>
    <w:rsid w:val="0083609C"/>
    <w:rsid w:val="00836137"/>
    <w:rsid w:val="0083699D"/>
    <w:rsid w:val="008413A1"/>
    <w:rsid w:val="0084462A"/>
    <w:rsid w:val="00844CEA"/>
    <w:rsid w:val="00844FEE"/>
    <w:rsid w:val="00850FA8"/>
    <w:rsid w:val="00853F6A"/>
    <w:rsid w:val="00856CD1"/>
    <w:rsid w:val="00861612"/>
    <w:rsid w:val="00862202"/>
    <w:rsid w:val="008639ED"/>
    <w:rsid w:val="00864E52"/>
    <w:rsid w:val="00865A3D"/>
    <w:rsid w:val="00865AD5"/>
    <w:rsid w:val="00870D5F"/>
    <w:rsid w:val="00871F20"/>
    <w:rsid w:val="008724C6"/>
    <w:rsid w:val="00872513"/>
    <w:rsid w:val="00873538"/>
    <w:rsid w:val="00873A6E"/>
    <w:rsid w:val="00873C17"/>
    <w:rsid w:val="00874170"/>
    <w:rsid w:val="0087471C"/>
    <w:rsid w:val="00881309"/>
    <w:rsid w:val="0088142F"/>
    <w:rsid w:val="00882EBE"/>
    <w:rsid w:val="008834C6"/>
    <w:rsid w:val="008860C4"/>
    <w:rsid w:val="008862C2"/>
    <w:rsid w:val="00887FF5"/>
    <w:rsid w:val="00890E13"/>
    <w:rsid w:val="00891B0B"/>
    <w:rsid w:val="00892E31"/>
    <w:rsid w:val="008951A1"/>
    <w:rsid w:val="00896A05"/>
    <w:rsid w:val="008A35E6"/>
    <w:rsid w:val="008A41FF"/>
    <w:rsid w:val="008A63E8"/>
    <w:rsid w:val="008A708C"/>
    <w:rsid w:val="008A7688"/>
    <w:rsid w:val="008A78D0"/>
    <w:rsid w:val="008B019F"/>
    <w:rsid w:val="008B3294"/>
    <w:rsid w:val="008B592D"/>
    <w:rsid w:val="008B6805"/>
    <w:rsid w:val="008C0612"/>
    <w:rsid w:val="008C2FF5"/>
    <w:rsid w:val="008C527B"/>
    <w:rsid w:val="008C53DE"/>
    <w:rsid w:val="008C566C"/>
    <w:rsid w:val="008C5CC1"/>
    <w:rsid w:val="008D041F"/>
    <w:rsid w:val="008D13AB"/>
    <w:rsid w:val="008D20C6"/>
    <w:rsid w:val="008D33BE"/>
    <w:rsid w:val="008D423D"/>
    <w:rsid w:val="008D5088"/>
    <w:rsid w:val="008D6475"/>
    <w:rsid w:val="008E0327"/>
    <w:rsid w:val="008E321E"/>
    <w:rsid w:val="008E3241"/>
    <w:rsid w:val="008E5C80"/>
    <w:rsid w:val="008E60EC"/>
    <w:rsid w:val="008F0EF5"/>
    <w:rsid w:val="008F2E04"/>
    <w:rsid w:val="008F3EF2"/>
    <w:rsid w:val="008F4161"/>
    <w:rsid w:val="008F4B92"/>
    <w:rsid w:val="008F5120"/>
    <w:rsid w:val="009000E3"/>
    <w:rsid w:val="00900A72"/>
    <w:rsid w:val="0090105C"/>
    <w:rsid w:val="0090238A"/>
    <w:rsid w:val="0090310E"/>
    <w:rsid w:val="00903BB6"/>
    <w:rsid w:val="009069EF"/>
    <w:rsid w:val="00907B9C"/>
    <w:rsid w:val="00911A57"/>
    <w:rsid w:val="00913436"/>
    <w:rsid w:val="00914575"/>
    <w:rsid w:val="00914DCF"/>
    <w:rsid w:val="009161D2"/>
    <w:rsid w:val="009167FE"/>
    <w:rsid w:val="00917542"/>
    <w:rsid w:val="00920885"/>
    <w:rsid w:val="0092190C"/>
    <w:rsid w:val="00923432"/>
    <w:rsid w:val="0092603E"/>
    <w:rsid w:val="00926A14"/>
    <w:rsid w:val="00926B1C"/>
    <w:rsid w:val="0093231A"/>
    <w:rsid w:val="00933383"/>
    <w:rsid w:val="0093417D"/>
    <w:rsid w:val="009356B6"/>
    <w:rsid w:val="00940F16"/>
    <w:rsid w:val="00942FF6"/>
    <w:rsid w:val="0094372A"/>
    <w:rsid w:val="00944CFF"/>
    <w:rsid w:val="0094515A"/>
    <w:rsid w:val="00945349"/>
    <w:rsid w:val="0094669A"/>
    <w:rsid w:val="00950700"/>
    <w:rsid w:val="0095223C"/>
    <w:rsid w:val="00952F6D"/>
    <w:rsid w:val="00953F7C"/>
    <w:rsid w:val="00955339"/>
    <w:rsid w:val="00962DCF"/>
    <w:rsid w:val="00965A8F"/>
    <w:rsid w:val="00965F56"/>
    <w:rsid w:val="00966A3D"/>
    <w:rsid w:val="00966A8C"/>
    <w:rsid w:val="00966AA2"/>
    <w:rsid w:val="0097327C"/>
    <w:rsid w:val="00975CD8"/>
    <w:rsid w:val="009827CE"/>
    <w:rsid w:val="00983C17"/>
    <w:rsid w:val="00985731"/>
    <w:rsid w:val="00985D9C"/>
    <w:rsid w:val="00986D2B"/>
    <w:rsid w:val="009872B6"/>
    <w:rsid w:val="009878FD"/>
    <w:rsid w:val="00987CBE"/>
    <w:rsid w:val="00987FA4"/>
    <w:rsid w:val="009928C3"/>
    <w:rsid w:val="00992B2B"/>
    <w:rsid w:val="00993E3C"/>
    <w:rsid w:val="00994C2F"/>
    <w:rsid w:val="009969FB"/>
    <w:rsid w:val="009A0AEF"/>
    <w:rsid w:val="009A1CAB"/>
    <w:rsid w:val="009A2817"/>
    <w:rsid w:val="009A37D2"/>
    <w:rsid w:val="009A3849"/>
    <w:rsid w:val="009A668E"/>
    <w:rsid w:val="009B32F0"/>
    <w:rsid w:val="009C08E3"/>
    <w:rsid w:val="009C0DCC"/>
    <w:rsid w:val="009C1DFA"/>
    <w:rsid w:val="009C51EA"/>
    <w:rsid w:val="009C68BE"/>
    <w:rsid w:val="009C74A0"/>
    <w:rsid w:val="009D43DD"/>
    <w:rsid w:val="009D4D93"/>
    <w:rsid w:val="009D585C"/>
    <w:rsid w:val="009D6332"/>
    <w:rsid w:val="009D716B"/>
    <w:rsid w:val="009E02EA"/>
    <w:rsid w:val="009E09D0"/>
    <w:rsid w:val="009E26CA"/>
    <w:rsid w:val="009E3609"/>
    <w:rsid w:val="009E360A"/>
    <w:rsid w:val="009E5BAD"/>
    <w:rsid w:val="009F69D4"/>
    <w:rsid w:val="00A129F1"/>
    <w:rsid w:val="00A150B1"/>
    <w:rsid w:val="00A1588E"/>
    <w:rsid w:val="00A16A15"/>
    <w:rsid w:val="00A20801"/>
    <w:rsid w:val="00A20BC6"/>
    <w:rsid w:val="00A21D30"/>
    <w:rsid w:val="00A231E2"/>
    <w:rsid w:val="00A24794"/>
    <w:rsid w:val="00A2632D"/>
    <w:rsid w:val="00A307C9"/>
    <w:rsid w:val="00A3169B"/>
    <w:rsid w:val="00A32B77"/>
    <w:rsid w:val="00A32C7D"/>
    <w:rsid w:val="00A36093"/>
    <w:rsid w:val="00A36F4A"/>
    <w:rsid w:val="00A3756B"/>
    <w:rsid w:val="00A4054F"/>
    <w:rsid w:val="00A40982"/>
    <w:rsid w:val="00A413E1"/>
    <w:rsid w:val="00A43447"/>
    <w:rsid w:val="00A4380D"/>
    <w:rsid w:val="00A50512"/>
    <w:rsid w:val="00A510F6"/>
    <w:rsid w:val="00A514BF"/>
    <w:rsid w:val="00A520CD"/>
    <w:rsid w:val="00A53DE7"/>
    <w:rsid w:val="00A54C09"/>
    <w:rsid w:val="00A5742F"/>
    <w:rsid w:val="00A663E3"/>
    <w:rsid w:val="00A67A1B"/>
    <w:rsid w:val="00A70264"/>
    <w:rsid w:val="00A70CFD"/>
    <w:rsid w:val="00A71ABE"/>
    <w:rsid w:val="00A73FAA"/>
    <w:rsid w:val="00A7619B"/>
    <w:rsid w:val="00A81309"/>
    <w:rsid w:val="00A82E72"/>
    <w:rsid w:val="00A83033"/>
    <w:rsid w:val="00A85906"/>
    <w:rsid w:val="00A86CF9"/>
    <w:rsid w:val="00A86F06"/>
    <w:rsid w:val="00A959F9"/>
    <w:rsid w:val="00A9679D"/>
    <w:rsid w:val="00AA0FBA"/>
    <w:rsid w:val="00AA35AA"/>
    <w:rsid w:val="00AA4A2F"/>
    <w:rsid w:val="00AA580F"/>
    <w:rsid w:val="00AA5E5F"/>
    <w:rsid w:val="00AB584D"/>
    <w:rsid w:val="00AC276B"/>
    <w:rsid w:val="00AC2F86"/>
    <w:rsid w:val="00AC3B21"/>
    <w:rsid w:val="00AC5317"/>
    <w:rsid w:val="00AC7AD8"/>
    <w:rsid w:val="00AD0601"/>
    <w:rsid w:val="00AD0BD3"/>
    <w:rsid w:val="00AD0C82"/>
    <w:rsid w:val="00AD1470"/>
    <w:rsid w:val="00AD19D0"/>
    <w:rsid w:val="00AD22A1"/>
    <w:rsid w:val="00AD7EB6"/>
    <w:rsid w:val="00AE11F0"/>
    <w:rsid w:val="00AE329D"/>
    <w:rsid w:val="00AE5664"/>
    <w:rsid w:val="00AE627B"/>
    <w:rsid w:val="00AE69CA"/>
    <w:rsid w:val="00AE6C98"/>
    <w:rsid w:val="00AF0168"/>
    <w:rsid w:val="00AF05C6"/>
    <w:rsid w:val="00AF5EF5"/>
    <w:rsid w:val="00B02446"/>
    <w:rsid w:val="00B02E84"/>
    <w:rsid w:val="00B06FB3"/>
    <w:rsid w:val="00B12C19"/>
    <w:rsid w:val="00B133E6"/>
    <w:rsid w:val="00B16B8C"/>
    <w:rsid w:val="00B16CE0"/>
    <w:rsid w:val="00B179D6"/>
    <w:rsid w:val="00B20ACB"/>
    <w:rsid w:val="00B234F1"/>
    <w:rsid w:val="00B3081C"/>
    <w:rsid w:val="00B311EF"/>
    <w:rsid w:val="00B326F5"/>
    <w:rsid w:val="00B339AD"/>
    <w:rsid w:val="00B34645"/>
    <w:rsid w:val="00B35895"/>
    <w:rsid w:val="00B36589"/>
    <w:rsid w:val="00B3782C"/>
    <w:rsid w:val="00B416BC"/>
    <w:rsid w:val="00B4171C"/>
    <w:rsid w:val="00B42F75"/>
    <w:rsid w:val="00B42FF4"/>
    <w:rsid w:val="00B447B0"/>
    <w:rsid w:val="00B473CC"/>
    <w:rsid w:val="00B5155D"/>
    <w:rsid w:val="00B53137"/>
    <w:rsid w:val="00B54764"/>
    <w:rsid w:val="00B63263"/>
    <w:rsid w:val="00B6643F"/>
    <w:rsid w:val="00B66A87"/>
    <w:rsid w:val="00B72DEE"/>
    <w:rsid w:val="00B7423B"/>
    <w:rsid w:val="00B74A0B"/>
    <w:rsid w:val="00B76897"/>
    <w:rsid w:val="00B81397"/>
    <w:rsid w:val="00B83781"/>
    <w:rsid w:val="00B86504"/>
    <w:rsid w:val="00B871BD"/>
    <w:rsid w:val="00B9095E"/>
    <w:rsid w:val="00B93643"/>
    <w:rsid w:val="00B93BA9"/>
    <w:rsid w:val="00B94319"/>
    <w:rsid w:val="00B94602"/>
    <w:rsid w:val="00BA2CF1"/>
    <w:rsid w:val="00BA303D"/>
    <w:rsid w:val="00BA3C45"/>
    <w:rsid w:val="00BA5721"/>
    <w:rsid w:val="00BA7E28"/>
    <w:rsid w:val="00BA7EDF"/>
    <w:rsid w:val="00BB0F3E"/>
    <w:rsid w:val="00BB216A"/>
    <w:rsid w:val="00BB586B"/>
    <w:rsid w:val="00BB6A1D"/>
    <w:rsid w:val="00BB6CAB"/>
    <w:rsid w:val="00BB6E7C"/>
    <w:rsid w:val="00BB7786"/>
    <w:rsid w:val="00BC0218"/>
    <w:rsid w:val="00BC0E67"/>
    <w:rsid w:val="00BC4D41"/>
    <w:rsid w:val="00BC7A42"/>
    <w:rsid w:val="00BD202C"/>
    <w:rsid w:val="00BD354B"/>
    <w:rsid w:val="00BD637F"/>
    <w:rsid w:val="00BE0BFE"/>
    <w:rsid w:val="00BE22F0"/>
    <w:rsid w:val="00BE255E"/>
    <w:rsid w:val="00BE416E"/>
    <w:rsid w:val="00BE7243"/>
    <w:rsid w:val="00BE7AF7"/>
    <w:rsid w:val="00BF02EE"/>
    <w:rsid w:val="00BF0317"/>
    <w:rsid w:val="00BF1562"/>
    <w:rsid w:val="00BF4239"/>
    <w:rsid w:val="00BF6FDB"/>
    <w:rsid w:val="00BF7A25"/>
    <w:rsid w:val="00BF7DCB"/>
    <w:rsid w:val="00C01713"/>
    <w:rsid w:val="00C01F90"/>
    <w:rsid w:val="00C040BB"/>
    <w:rsid w:val="00C0786E"/>
    <w:rsid w:val="00C10A33"/>
    <w:rsid w:val="00C117E4"/>
    <w:rsid w:val="00C201C1"/>
    <w:rsid w:val="00C20F4F"/>
    <w:rsid w:val="00C21F80"/>
    <w:rsid w:val="00C22F7C"/>
    <w:rsid w:val="00C23943"/>
    <w:rsid w:val="00C25984"/>
    <w:rsid w:val="00C25EDE"/>
    <w:rsid w:val="00C31A21"/>
    <w:rsid w:val="00C32721"/>
    <w:rsid w:val="00C32CB0"/>
    <w:rsid w:val="00C345C2"/>
    <w:rsid w:val="00C379CF"/>
    <w:rsid w:val="00C432C1"/>
    <w:rsid w:val="00C43D65"/>
    <w:rsid w:val="00C44F18"/>
    <w:rsid w:val="00C47432"/>
    <w:rsid w:val="00C47F73"/>
    <w:rsid w:val="00C5001C"/>
    <w:rsid w:val="00C53EDE"/>
    <w:rsid w:val="00C5489A"/>
    <w:rsid w:val="00C54B06"/>
    <w:rsid w:val="00C54F11"/>
    <w:rsid w:val="00C5523E"/>
    <w:rsid w:val="00C56FE3"/>
    <w:rsid w:val="00C60C96"/>
    <w:rsid w:val="00C62862"/>
    <w:rsid w:val="00C62D77"/>
    <w:rsid w:val="00C638DC"/>
    <w:rsid w:val="00C65ED6"/>
    <w:rsid w:val="00C70126"/>
    <w:rsid w:val="00C7242F"/>
    <w:rsid w:val="00C73F53"/>
    <w:rsid w:val="00C762BB"/>
    <w:rsid w:val="00C769B4"/>
    <w:rsid w:val="00C772EF"/>
    <w:rsid w:val="00C85EAE"/>
    <w:rsid w:val="00C90AF2"/>
    <w:rsid w:val="00C933A2"/>
    <w:rsid w:val="00C95888"/>
    <w:rsid w:val="00C97446"/>
    <w:rsid w:val="00CA1141"/>
    <w:rsid w:val="00CA4ABF"/>
    <w:rsid w:val="00CA6324"/>
    <w:rsid w:val="00CB106F"/>
    <w:rsid w:val="00CB17A8"/>
    <w:rsid w:val="00CB3FC6"/>
    <w:rsid w:val="00CB4A8B"/>
    <w:rsid w:val="00CB4B93"/>
    <w:rsid w:val="00CB4EC8"/>
    <w:rsid w:val="00CB5322"/>
    <w:rsid w:val="00CB745D"/>
    <w:rsid w:val="00CB7A3F"/>
    <w:rsid w:val="00CC328C"/>
    <w:rsid w:val="00CC38CA"/>
    <w:rsid w:val="00CC6BE2"/>
    <w:rsid w:val="00CD0748"/>
    <w:rsid w:val="00CD0F47"/>
    <w:rsid w:val="00CD0FF2"/>
    <w:rsid w:val="00CD2B3B"/>
    <w:rsid w:val="00CD3CCF"/>
    <w:rsid w:val="00CD66BF"/>
    <w:rsid w:val="00CD6DCE"/>
    <w:rsid w:val="00CE1551"/>
    <w:rsid w:val="00CE2304"/>
    <w:rsid w:val="00CE302C"/>
    <w:rsid w:val="00CE3989"/>
    <w:rsid w:val="00CE4822"/>
    <w:rsid w:val="00CE49F2"/>
    <w:rsid w:val="00CE59BD"/>
    <w:rsid w:val="00CF14C0"/>
    <w:rsid w:val="00CF27CD"/>
    <w:rsid w:val="00CF51B3"/>
    <w:rsid w:val="00CF5ED9"/>
    <w:rsid w:val="00CF66BD"/>
    <w:rsid w:val="00D003D8"/>
    <w:rsid w:val="00D020E5"/>
    <w:rsid w:val="00D03C7B"/>
    <w:rsid w:val="00D04344"/>
    <w:rsid w:val="00D04475"/>
    <w:rsid w:val="00D0552B"/>
    <w:rsid w:val="00D0575B"/>
    <w:rsid w:val="00D07CEE"/>
    <w:rsid w:val="00D11C68"/>
    <w:rsid w:val="00D13035"/>
    <w:rsid w:val="00D14E82"/>
    <w:rsid w:val="00D21F83"/>
    <w:rsid w:val="00D25FC1"/>
    <w:rsid w:val="00D31083"/>
    <w:rsid w:val="00D32472"/>
    <w:rsid w:val="00D3434E"/>
    <w:rsid w:val="00D41D2A"/>
    <w:rsid w:val="00D43737"/>
    <w:rsid w:val="00D52182"/>
    <w:rsid w:val="00D533B4"/>
    <w:rsid w:val="00D54020"/>
    <w:rsid w:val="00D56341"/>
    <w:rsid w:val="00D61DA5"/>
    <w:rsid w:val="00D636BE"/>
    <w:rsid w:val="00D67AAE"/>
    <w:rsid w:val="00D7020E"/>
    <w:rsid w:val="00D70E56"/>
    <w:rsid w:val="00D70E9C"/>
    <w:rsid w:val="00D71683"/>
    <w:rsid w:val="00D77C7E"/>
    <w:rsid w:val="00D80090"/>
    <w:rsid w:val="00D84859"/>
    <w:rsid w:val="00D86381"/>
    <w:rsid w:val="00D86A3B"/>
    <w:rsid w:val="00D872B1"/>
    <w:rsid w:val="00D879FD"/>
    <w:rsid w:val="00D92848"/>
    <w:rsid w:val="00D932EF"/>
    <w:rsid w:val="00D94586"/>
    <w:rsid w:val="00D94A64"/>
    <w:rsid w:val="00D9505A"/>
    <w:rsid w:val="00D95B6D"/>
    <w:rsid w:val="00DA3A68"/>
    <w:rsid w:val="00DA3F76"/>
    <w:rsid w:val="00DA5A21"/>
    <w:rsid w:val="00DA7990"/>
    <w:rsid w:val="00DB132B"/>
    <w:rsid w:val="00DB2D44"/>
    <w:rsid w:val="00DB2EAC"/>
    <w:rsid w:val="00DB3D68"/>
    <w:rsid w:val="00DB435A"/>
    <w:rsid w:val="00DB6103"/>
    <w:rsid w:val="00DB7688"/>
    <w:rsid w:val="00DC07DD"/>
    <w:rsid w:val="00DC09CF"/>
    <w:rsid w:val="00DC561F"/>
    <w:rsid w:val="00DC5B46"/>
    <w:rsid w:val="00DC6182"/>
    <w:rsid w:val="00DC69B6"/>
    <w:rsid w:val="00DC69C3"/>
    <w:rsid w:val="00DC728E"/>
    <w:rsid w:val="00DC7F97"/>
    <w:rsid w:val="00DD1E0E"/>
    <w:rsid w:val="00DD47B6"/>
    <w:rsid w:val="00DD566B"/>
    <w:rsid w:val="00DD5698"/>
    <w:rsid w:val="00DD5C88"/>
    <w:rsid w:val="00DD64B1"/>
    <w:rsid w:val="00DE082D"/>
    <w:rsid w:val="00DE0A0E"/>
    <w:rsid w:val="00DE1DC5"/>
    <w:rsid w:val="00DE1FF1"/>
    <w:rsid w:val="00DE28B6"/>
    <w:rsid w:val="00DE4362"/>
    <w:rsid w:val="00DE795B"/>
    <w:rsid w:val="00DE7F8F"/>
    <w:rsid w:val="00DF0178"/>
    <w:rsid w:val="00DF14C1"/>
    <w:rsid w:val="00DF3689"/>
    <w:rsid w:val="00DF6E00"/>
    <w:rsid w:val="00DF768C"/>
    <w:rsid w:val="00E0069F"/>
    <w:rsid w:val="00E01092"/>
    <w:rsid w:val="00E01CFC"/>
    <w:rsid w:val="00E02C95"/>
    <w:rsid w:val="00E02D8E"/>
    <w:rsid w:val="00E02E06"/>
    <w:rsid w:val="00E0308C"/>
    <w:rsid w:val="00E04082"/>
    <w:rsid w:val="00E04405"/>
    <w:rsid w:val="00E0636A"/>
    <w:rsid w:val="00E11BB1"/>
    <w:rsid w:val="00E14862"/>
    <w:rsid w:val="00E16354"/>
    <w:rsid w:val="00E16FF0"/>
    <w:rsid w:val="00E2202E"/>
    <w:rsid w:val="00E26603"/>
    <w:rsid w:val="00E27EEE"/>
    <w:rsid w:val="00E34BF8"/>
    <w:rsid w:val="00E402C8"/>
    <w:rsid w:val="00E4134E"/>
    <w:rsid w:val="00E43BF9"/>
    <w:rsid w:val="00E508CA"/>
    <w:rsid w:val="00E50B9F"/>
    <w:rsid w:val="00E51F02"/>
    <w:rsid w:val="00E55ADF"/>
    <w:rsid w:val="00E60AF1"/>
    <w:rsid w:val="00E617BB"/>
    <w:rsid w:val="00E63A2D"/>
    <w:rsid w:val="00E64FA9"/>
    <w:rsid w:val="00E659BB"/>
    <w:rsid w:val="00E70B07"/>
    <w:rsid w:val="00E7292D"/>
    <w:rsid w:val="00E7535D"/>
    <w:rsid w:val="00E75C64"/>
    <w:rsid w:val="00E80374"/>
    <w:rsid w:val="00E80948"/>
    <w:rsid w:val="00E80B06"/>
    <w:rsid w:val="00E82E29"/>
    <w:rsid w:val="00E8345D"/>
    <w:rsid w:val="00E84791"/>
    <w:rsid w:val="00E85EA9"/>
    <w:rsid w:val="00E86D05"/>
    <w:rsid w:val="00E8730E"/>
    <w:rsid w:val="00E873B8"/>
    <w:rsid w:val="00E87C82"/>
    <w:rsid w:val="00E908AB"/>
    <w:rsid w:val="00E90B6B"/>
    <w:rsid w:val="00E92E2C"/>
    <w:rsid w:val="00E93052"/>
    <w:rsid w:val="00E9498E"/>
    <w:rsid w:val="00E9576A"/>
    <w:rsid w:val="00E9606A"/>
    <w:rsid w:val="00E970DA"/>
    <w:rsid w:val="00EA0DE6"/>
    <w:rsid w:val="00EA4326"/>
    <w:rsid w:val="00EA54A3"/>
    <w:rsid w:val="00EA56BC"/>
    <w:rsid w:val="00EB2273"/>
    <w:rsid w:val="00EB447C"/>
    <w:rsid w:val="00EB4F5C"/>
    <w:rsid w:val="00EB5DA4"/>
    <w:rsid w:val="00EC360D"/>
    <w:rsid w:val="00EC3862"/>
    <w:rsid w:val="00EC416D"/>
    <w:rsid w:val="00EC4C3E"/>
    <w:rsid w:val="00EC708A"/>
    <w:rsid w:val="00ED144D"/>
    <w:rsid w:val="00ED345C"/>
    <w:rsid w:val="00ED3D4D"/>
    <w:rsid w:val="00ED455F"/>
    <w:rsid w:val="00ED562D"/>
    <w:rsid w:val="00ED577D"/>
    <w:rsid w:val="00EE08C5"/>
    <w:rsid w:val="00EE363F"/>
    <w:rsid w:val="00EE5F49"/>
    <w:rsid w:val="00EE791A"/>
    <w:rsid w:val="00EF071A"/>
    <w:rsid w:val="00EF1B42"/>
    <w:rsid w:val="00EF2C17"/>
    <w:rsid w:val="00EF39ED"/>
    <w:rsid w:val="00EF3CBC"/>
    <w:rsid w:val="00EF4598"/>
    <w:rsid w:val="00EF6A8F"/>
    <w:rsid w:val="00EF7141"/>
    <w:rsid w:val="00EF7F4A"/>
    <w:rsid w:val="00F04877"/>
    <w:rsid w:val="00F052C6"/>
    <w:rsid w:val="00F10F19"/>
    <w:rsid w:val="00F10FB6"/>
    <w:rsid w:val="00F1214C"/>
    <w:rsid w:val="00F122AF"/>
    <w:rsid w:val="00F12916"/>
    <w:rsid w:val="00F14009"/>
    <w:rsid w:val="00F16000"/>
    <w:rsid w:val="00F1643B"/>
    <w:rsid w:val="00F17956"/>
    <w:rsid w:val="00F20634"/>
    <w:rsid w:val="00F20A13"/>
    <w:rsid w:val="00F22803"/>
    <w:rsid w:val="00F23838"/>
    <w:rsid w:val="00F30B06"/>
    <w:rsid w:val="00F325C2"/>
    <w:rsid w:val="00F35184"/>
    <w:rsid w:val="00F36863"/>
    <w:rsid w:val="00F423C6"/>
    <w:rsid w:val="00F44F96"/>
    <w:rsid w:val="00F539E5"/>
    <w:rsid w:val="00F53EFC"/>
    <w:rsid w:val="00F55485"/>
    <w:rsid w:val="00F62A09"/>
    <w:rsid w:val="00F636DE"/>
    <w:rsid w:val="00F7000D"/>
    <w:rsid w:val="00F71BF4"/>
    <w:rsid w:val="00F71D96"/>
    <w:rsid w:val="00F738F4"/>
    <w:rsid w:val="00F73FD8"/>
    <w:rsid w:val="00F772E1"/>
    <w:rsid w:val="00F801DA"/>
    <w:rsid w:val="00F804D6"/>
    <w:rsid w:val="00F806C4"/>
    <w:rsid w:val="00F80F9B"/>
    <w:rsid w:val="00F8136C"/>
    <w:rsid w:val="00F845F1"/>
    <w:rsid w:val="00F84D12"/>
    <w:rsid w:val="00F84E46"/>
    <w:rsid w:val="00F851EA"/>
    <w:rsid w:val="00F85A90"/>
    <w:rsid w:val="00F86942"/>
    <w:rsid w:val="00F876A5"/>
    <w:rsid w:val="00F9112C"/>
    <w:rsid w:val="00F95941"/>
    <w:rsid w:val="00F96537"/>
    <w:rsid w:val="00FA32A0"/>
    <w:rsid w:val="00FA4EEF"/>
    <w:rsid w:val="00FB1B1F"/>
    <w:rsid w:val="00FB22CC"/>
    <w:rsid w:val="00FB2EEC"/>
    <w:rsid w:val="00FB363C"/>
    <w:rsid w:val="00FC0697"/>
    <w:rsid w:val="00FC07B7"/>
    <w:rsid w:val="00FC1699"/>
    <w:rsid w:val="00FC1718"/>
    <w:rsid w:val="00FC4713"/>
    <w:rsid w:val="00FD15AA"/>
    <w:rsid w:val="00FD22E7"/>
    <w:rsid w:val="00FD2C90"/>
    <w:rsid w:val="00FD6F7A"/>
    <w:rsid w:val="00FE5B06"/>
    <w:rsid w:val="00FE789A"/>
    <w:rsid w:val="00FF3547"/>
    <w:rsid w:val="00FF400B"/>
    <w:rsid w:val="00FF5CAF"/>
    <w:rsid w:val="00FF7424"/>
    <w:rsid w:val="00FF782E"/>
    <w:rsid w:val="029C9942"/>
    <w:rsid w:val="02C51567"/>
    <w:rsid w:val="034B0609"/>
    <w:rsid w:val="035F8AA6"/>
    <w:rsid w:val="042CEEBB"/>
    <w:rsid w:val="04332460"/>
    <w:rsid w:val="048D29A5"/>
    <w:rsid w:val="06CB4004"/>
    <w:rsid w:val="07124D4B"/>
    <w:rsid w:val="075B6220"/>
    <w:rsid w:val="07660779"/>
    <w:rsid w:val="099F1A50"/>
    <w:rsid w:val="0AF2D6F9"/>
    <w:rsid w:val="0E0E802A"/>
    <w:rsid w:val="0F71B9BF"/>
    <w:rsid w:val="0F81DA1D"/>
    <w:rsid w:val="0FAE35D3"/>
    <w:rsid w:val="101EE3FC"/>
    <w:rsid w:val="12103B5D"/>
    <w:rsid w:val="1211ECE4"/>
    <w:rsid w:val="12C915AD"/>
    <w:rsid w:val="1341B878"/>
    <w:rsid w:val="13BF5609"/>
    <w:rsid w:val="14330F40"/>
    <w:rsid w:val="16C77F98"/>
    <w:rsid w:val="18B1FC6D"/>
    <w:rsid w:val="18F33643"/>
    <w:rsid w:val="1A572E51"/>
    <w:rsid w:val="1A73333B"/>
    <w:rsid w:val="1F8AD3E6"/>
    <w:rsid w:val="20312076"/>
    <w:rsid w:val="2048B3A0"/>
    <w:rsid w:val="209077A9"/>
    <w:rsid w:val="2363C92A"/>
    <w:rsid w:val="24651971"/>
    <w:rsid w:val="24952263"/>
    <w:rsid w:val="25250B48"/>
    <w:rsid w:val="2544472A"/>
    <w:rsid w:val="2603FD59"/>
    <w:rsid w:val="27DBB491"/>
    <w:rsid w:val="2D0D5FF9"/>
    <w:rsid w:val="2D43D089"/>
    <w:rsid w:val="2E2B28E5"/>
    <w:rsid w:val="2E2DA19A"/>
    <w:rsid w:val="2E5B983C"/>
    <w:rsid w:val="2F2120E7"/>
    <w:rsid w:val="2F381AEA"/>
    <w:rsid w:val="30564FAF"/>
    <w:rsid w:val="3174FCCC"/>
    <w:rsid w:val="31AC96ED"/>
    <w:rsid w:val="3229B78B"/>
    <w:rsid w:val="329E6EDB"/>
    <w:rsid w:val="334EBD93"/>
    <w:rsid w:val="335E0868"/>
    <w:rsid w:val="3648B5B2"/>
    <w:rsid w:val="366A83B7"/>
    <w:rsid w:val="36F3C181"/>
    <w:rsid w:val="37182627"/>
    <w:rsid w:val="3C5BD2F1"/>
    <w:rsid w:val="3C9349A0"/>
    <w:rsid w:val="3E0ECC71"/>
    <w:rsid w:val="40068738"/>
    <w:rsid w:val="40F6921B"/>
    <w:rsid w:val="414ACBF0"/>
    <w:rsid w:val="43BF5CB8"/>
    <w:rsid w:val="443BA198"/>
    <w:rsid w:val="45E337C8"/>
    <w:rsid w:val="49F6A51C"/>
    <w:rsid w:val="4A1FF681"/>
    <w:rsid w:val="4AAC7D7C"/>
    <w:rsid w:val="4C108541"/>
    <w:rsid w:val="4CC9098B"/>
    <w:rsid w:val="4D2A367F"/>
    <w:rsid w:val="4D326285"/>
    <w:rsid w:val="4D5CFB38"/>
    <w:rsid w:val="4E2E2DF5"/>
    <w:rsid w:val="4E726EFB"/>
    <w:rsid w:val="4F827A88"/>
    <w:rsid w:val="507E537F"/>
    <w:rsid w:val="509D681D"/>
    <w:rsid w:val="52935533"/>
    <w:rsid w:val="52E004DE"/>
    <w:rsid w:val="5315E960"/>
    <w:rsid w:val="5423323B"/>
    <w:rsid w:val="543E2C33"/>
    <w:rsid w:val="5496E941"/>
    <w:rsid w:val="551391EA"/>
    <w:rsid w:val="57151178"/>
    <w:rsid w:val="58F7DB51"/>
    <w:rsid w:val="5A3CB72F"/>
    <w:rsid w:val="5A83691C"/>
    <w:rsid w:val="5AE041F2"/>
    <w:rsid w:val="5B071CBB"/>
    <w:rsid w:val="5CA1D118"/>
    <w:rsid w:val="5CE39542"/>
    <w:rsid w:val="5E13BC05"/>
    <w:rsid w:val="5E22F92F"/>
    <w:rsid w:val="5E9D1BEC"/>
    <w:rsid w:val="5F7E0AD3"/>
    <w:rsid w:val="607275D8"/>
    <w:rsid w:val="611896DB"/>
    <w:rsid w:val="62538875"/>
    <w:rsid w:val="62D1D746"/>
    <w:rsid w:val="6312FF03"/>
    <w:rsid w:val="64471714"/>
    <w:rsid w:val="654DE306"/>
    <w:rsid w:val="69EC4FDC"/>
    <w:rsid w:val="6B2C0475"/>
    <w:rsid w:val="6B5A9D93"/>
    <w:rsid w:val="6BE76A8A"/>
    <w:rsid w:val="6C5BB68D"/>
    <w:rsid w:val="6C5CEF1A"/>
    <w:rsid w:val="7341FE63"/>
    <w:rsid w:val="74225296"/>
    <w:rsid w:val="769030BF"/>
    <w:rsid w:val="77F54FA4"/>
    <w:rsid w:val="7BF84B5F"/>
    <w:rsid w:val="7FF7441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7B067"/>
  <w15:docId w15:val="{8DC484B6-E7ED-4D2C-8A87-3159655E7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66412"/>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 Znak,Znak"/>
    <w:basedOn w:val="Navaden"/>
    <w:link w:val="GlavaZnak"/>
    <w:rsid w:val="00266412"/>
    <w:pPr>
      <w:tabs>
        <w:tab w:val="center" w:pos="4320"/>
        <w:tab w:val="right" w:pos="8640"/>
      </w:tabs>
    </w:pPr>
  </w:style>
  <w:style w:type="character" w:customStyle="1" w:styleId="GlavaZnak">
    <w:name w:val="Glava Znak"/>
    <w:aliases w:val=" Znak Znak,Znak Znak"/>
    <w:basedOn w:val="Privzetapisavaodstavka"/>
    <w:link w:val="Glava"/>
    <w:rsid w:val="00266412"/>
    <w:rPr>
      <w:rFonts w:ascii="Arial" w:eastAsia="Times New Roman" w:hAnsi="Arial" w:cs="Times New Roman"/>
      <w:sz w:val="20"/>
      <w:szCs w:val="24"/>
    </w:rPr>
  </w:style>
  <w:style w:type="paragraph" w:customStyle="1" w:styleId="datumtevilka">
    <w:name w:val="datum številka"/>
    <w:basedOn w:val="Navaden"/>
    <w:qFormat/>
    <w:rsid w:val="00266412"/>
    <w:pPr>
      <w:tabs>
        <w:tab w:val="left" w:pos="1701"/>
      </w:tabs>
    </w:pPr>
    <w:rPr>
      <w:szCs w:val="20"/>
      <w:lang w:eastAsia="sl-SI"/>
    </w:rPr>
  </w:style>
  <w:style w:type="paragraph" w:customStyle="1" w:styleId="ZADEVA">
    <w:name w:val="ZADEVA"/>
    <w:basedOn w:val="Navaden"/>
    <w:qFormat/>
    <w:rsid w:val="00266412"/>
    <w:pPr>
      <w:tabs>
        <w:tab w:val="left" w:pos="1701"/>
      </w:tabs>
      <w:ind w:left="1701" w:hanging="1701"/>
    </w:pPr>
    <w:rPr>
      <w:b/>
      <w:lang w:val="it-IT"/>
    </w:rPr>
  </w:style>
  <w:style w:type="paragraph" w:customStyle="1" w:styleId="podpisi">
    <w:name w:val="podpisi"/>
    <w:basedOn w:val="Navaden"/>
    <w:qFormat/>
    <w:rsid w:val="00266412"/>
    <w:pPr>
      <w:tabs>
        <w:tab w:val="left" w:pos="3402"/>
      </w:tabs>
    </w:pPr>
    <w:rPr>
      <w:lang w:val="it-IT"/>
    </w:rPr>
  </w:style>
  <w:style w:type="character" w:styleId="Hiperpovezava">
    <w:name w:val="Hyperlink"/>
    <w:rsid w:val="00266412"/>
    <w:rPr>
      <w:color w:val="0000FF"/>
      <w:u w:val="single"/>
    </w:rPr>
  </w:style>
  <w:style w:type="paragraph" w:styleId="Besedilooblaka">
    <w:name w:val="Balloon Text"/>
    <w:basedOn w:val="Navaden"/>
    <w:link w:val="BesedilooblakaZnak"/>
    <w:uiPriority w:val="99"/>
    <w:semiHidden/>
    <w:unhideWhenUsed/>
    <w:rsid w:val="00165D1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65D16"/>
    <w:rPr>
      <w:rFonts w:ascii="Segoe UI" w:eastAsia="Times New Roman" w:hAnsi="Segoe UI" w:cs="Segoe UI"/>
      <w:sz w:val="18"/>
      <w:szCs w:val="18"/>
    </w:rPr>
  </w:style>
  <w:style w:type="character" w:styleId="SledenaHiperpovezava">
    <w:name w:val="FollowedHyperlink"/>
    <w:basedOn w:val="Privzetapisavaodstavka"/>
    <w:uiPriority w:val="99"/>
    <w:semiHidden/>
    <w:unhideWhenUsed/>
    <w:rsid w:val="0028192C"/>
    <w:rPr>
      <w:color w:val="954F72" w:themeColor="followedHyperlink"/>
      <w:u w:val="single"/>
    </w:rPr>
  </w:style>
  <w:style w:type="character" w:customStyle="1" w:styleId="centercontrol">
    <w:name w:val="centercontrol"/>
    <w:basedOn w:val="Privzetapisavaodstavka"/>
    <w:rsid w:val="006F7DA3"/>
  </w:style>
  <w:style w:type="paragraph" w:styleId="Odstavekseznama">
    <w:name w:val="List Paragraph"/>
    <w:basedOn w:val="Navaden"/>
    <w:uiPriority w:val="34"/>
    <w:qFormat/>
    <w:rsid w:val="00CE1551"/>
    <w:pPr>
      <w:ind w:left="720"/>
      <w:contextualSpacing/>
    </w:pPr>
  </w:style>
  <w:style w:type="paragraph" w:styleId="Sprotnaopomba-besedilo">
    <w:name w:val="footnote text"/>
    <w:basedOn w:val="Navaden"/>
    <w:link w:val="Sprotnaopomba-besediloZnak"/>
    <w:uiPriority w:val="99"/>
    <w:semiHidden/>
    <w:unhideWhenUsed/>
    <w:rsid w:val="00DB6103"/>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DB6103"/>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DB6103"/>
    <w:rPr>
      <w:vertAlign w:val="superscript"/>
    </w:rPr>
  </w:style>
  <w:style w:type="character" w:styleId="Nerazreenaomemba">
    <w:name w:val="Unresolved Mention"/>
    <w:basedOn w:val="Privzetapisavaodstavka"/>
    <w:uiPriority w:val="99"/>
    <w:semiHidden/>
    <w:unhideWhenUsed/>
    <w:rsid w:val="00A5742F"/>
    <w:rPr>
      <w:color w:val="605E5C"/>
      <w:shd w:val="clear" w:color="auto" w:fill="E1DFDD"/>
    </w:rPr>
  </w:style>
  <w:style w:type="paragraph" w:styleId="Noga">
    <w:name w:val="footer"/>
    <w:basedOn w:val="Navaden"/>
    <w:link w:val="NogaZnak"/>
    <w:uiPriority w:val="99"/>
    <w:unhideWhenUsed/>
    <w:rsid w:val="00FC1699"/>
    <w:pPr>
      <w:tabs>
        <w:tab w:val="center" w:pos="4536"/>
        <w:tab w:val="right" w:pos="9072"/>
      </w:tabs>
      <w:spacing w:line="240" w:lineRule="auto"/>
    </w:pPr>
  </w:style>
  <w:style w:type="character" w:customStyle="1" w:styleId="NogaZnak">
    <w:name w:val="Noga Znak"/>
    <w:basedOn w:val="Privzetapisavaodstavka"/>
    <w:link w:val="Noga"/>
    <w:uiPriority w:val="99"/>
    <w:rsid w:val="00FC1699"/>
    <w:rPr>
      <w:rFonts w:ascii="Arial" w:eastAsia="Times New Roman" w:hAnsi="Arial" w:cs="Times New Roman"/>
      <w:sz w:val="20"/>
      <w:szCs w:val="24"/>
    </w:rPr>
  </w:style>
  <w:style w:type="table" w:styleId="Tabelamrea">
    <w:name w:val="Table Grid"/>
    <w:basedOn w:val="Navadnatabela"/>
    <w:uiPriority w:val="39"/>
    <w:rsid w:val="00DC61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FE5B06"/>
    <w:rPr>
      <w:sz w:val="16"/>
      <w:szCs w:val="16"/>
    </w:rPr>
  </w:style>
  <w:style w:type="paragraph" w:styleId="Pripombabesedilo">
    <w:name w:val="annotation text"/>
    <w:basedOn w:val="Navaden"/>
    <w:link w:val="PripombabesediloZnak"/>
    <w:uiPriority w:val="99"/>
    <w:unhideWhenUsed/>
    <w:rsid w:val="00FE5B06"/>
    <w:pPr>
      <w:spacing w:line="240" w:lineRule="auto"/>
    </w:pPr>
    <w:rPr>
      <w:szCs w:val="20"/>
    </w:rPr>
  </w:style>
  <w:style w:type="character" w:customStyle="1" w:styleId="PripombabesediloZnak">
    <w:name w:val="Pripomba – besedilo Znak"/>
    <w:basedOn w:val="Privzetapisavaodstavka"/>
    <w:link w:val="Pripombabesedilo"/>
    <w:uiPriority w:val="99"/>
    <w:rsid w:val="00FE5B06"/>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FE5B06"/>
    <w:rPr>
      <w:b/>
      <w:bCs/>
    </w:rPr>
  </w:style>
  <w:style w:type="character" w:customStyle="1" w:styleId="ZadevapripombeZnak">
    <w:name w:val="Zadeva pripombe Znak"/>
    <w:basedOn w:val="PripombabesediloZnak"/>
    <w:link w:val="Zadevapripombe"/>
    <w:uiPriority w:val="99"/>
    <w:semiHidden/>
    <w:rsid w:val="00FE5B06"/>
    <w:rPr>
      <w:rFonts w:ascii="Arial" w:eastAsia="Times New Roman" w:hAnsi="Arial" w:cs="Times New Roman"/>
      <w:b/>
      <w:bCs/>
      <w:sz w:val="20"/>
      <w:szCs w:val="20"/>
    </w:rPr>
  </w:style>
  <w:style w:type="paragraph" w:styleId="Revizija">
    <w:name w:val="Revision"/>
    <w:hidden/>
    <w:uiPriority w:val="99"/>
    <w:semiHidden/>
    <w:rsid w:val="0059477D"/>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401886">
      <w:bodyDiv w:val="1"/>
      <w:marLeft w:val="0"/>
      <w:marRight w:val="0"/>
      <w:marTop w:val="0"/>
      <w:marBottom w:val="0"/>
      <w:divBdr>
        <w:top w:val="none" w:sz="0" w:space="0" w:color="auto"/>
        <w:left w:val="none" w:sz="0" w:space="0" w:color="auto"/>
        <w:bottom w:val="none" w:sz="0" w:space="0" w:color="auto"/>
        <w:right w:val="none" w:sz="0" w:space="0" w:color="auto"/>
      </w:divBdr>
    </w:div>
    <w:div w:id="361513408">
      <w:bodyDiv w:val="1"/>
      <w:marLeft w:val="0"/>
      <w:marRight w:val="0"/>
      <w:marTop w:val="0"/>
      <w:marBottom w:val="0"/>
      <w:divBdr>
        <w:top w:val="none" w:sz="0" w:space="0" w:color="auto"/>
        <w:left w:val="none" w:sz="0" w:space="0" w:color="auto"/>
        <w:bottom w:val="none" w:sz="0" w:space="0" w:color="auto"/>
        <w:right w:val="none" w:sz="0" w:space="0" w:color="auto"/>
      </w:divBdr>
    </w:div>
    <w:div w:id="1377389327">
      <w:bodyDiv w:val="1"/>
      <w:marLeft w:val="0"/>
      <w:marRight w:val="0"/>
      <w:marTop w:val="0"/>
      <w:marBottom w:val="0"/>
      <w:divBdr>
        <w:top w:val="none" w:sz="0" w:space="0" w:color="auto"/>
        <w:left w:val="none" w:sz="0" w:space="0" w:color="auto"/>
        <w:bottom w:val="none" w:sz="0" w:space="0" w:color="auto"/>
        <w:right w:val="none" w:sz="0" w:space="0" w:color="auto"/>
      </w:divBdr>
    </w:div>
    <w:div w:id="149661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3F8641DB58B0C4CB2D9F7F2892B9419" ma:contentTypeVersion="3" ma:contentTypeDescription="Create a new document." ma:contentTypeScope="" ma:versionID="6fdd5bf2dff899d4ed56df8f9becffff">
  <xsd:schema xmlns:xsd="http://www.w3.org/2001/XMLSchema" xmlns:xs="http://www.w3.org/2001/XMLSchema" xmlns:p="http://schemas.microsoft.com/office/2006/metadata/properties" xmlns:ns2="2f673fca-8e50-44ca-aa12-482e92daabea" targetNamespace="http://schemas.microsoft.com/office/2006/metadata/properties" ma:root="true" ma:fieldsID="6055a32d96d5e64fdebe49398c79b196" ns2:_="">
    <xsd:import namespace="2f673fca-8e50-44ca-aa12-482e92daabea"/>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673fca-8e50-44ca-aa12-482e92daab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311C3D-656D-4299-9AD8-1BCC1FFEEF06}">
  <ds:schemaRefs>
    <ds:schemaRef ds:uri="http://schemas.openxmlformats.org/officeDocument/2006/bibliography"/>
  </ds:schemaRefs>
</ds:datastoreItem>
</file>

<file path=customXml/itemProps2.xml><?xml version="1.0" encoding="utf-8"?>
<ds:datastoreItem xmlns:ds="http://schemas.openxmlformats.org/officeDocument/2006/customXml" ds:itemID="{F202191D-A771-4AC5-86B9-56D0E4C3B81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18A2617-231A-48FB-A5ED-D987134523A0}">
  <ds:schemaRefs>
    <ds:schemaRef ds:uri="http://schemas.microsoft.com/sharepoint/v3/contenttype/forms"/>
  </ds:schemaRefs>
</ds:datastoreItem>
</file>

<file path=customXml/itemProps4.xml><?xml version="1.0" encoding="utf-8"?>
<ds:datastoreItem xmlns:ds="http://schemas.openxmlformats.org/officeDocument/2006/customXml" ds:itemID="{D5E502BF-CF37-4082-9B59-2AB77B9BB8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673fca-8e50-44ca-aa12-482e92daab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1830</Words>
  <Characters>10431</Characters>
  <Application>Microsoft Office Word</Application>
  <DocSecurity>0</DocSecurity>
  <Lines>86</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dc:creator>
  <cp:keywords/>
  <cp:lastModifiedBy>Aleksandra Klinar Blaznik</cp:lastModifiedBy>
  <cp:revision>2</cp:revision>
  <cp:lastPrinted>2025-11-20T06:08:00Z</cp:lastPrinted>
  <dcterms:created xsi:type="dcterms:W3CDTF">2025-11-28T10:08:00Z</dcterms:created>
  <dcterms:modified xsi:type="dcterms:W3CDTF">2025-11-28T10:08:00Z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0x01010033F8641DB58B0C4CB2D9F7F2892B9419</vt:lpwstr>
  </property>
</Properties>
</file>