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77F3" w14:textId="239CC7B3" w:rsidR="00405C29" w:rsidRPr="006A6718" w:rsidRDefault="00405C29" w:rsidP="006A6718">
      <w:pPr>
        <w:spacing w:after="0" w:line="260" w:lineRule="atLeast"/>
        <w:jc w:val="center"/>
        <w:rPr>
          <w:rFonts w:ascii="Arial" w:eastAsia="Times New Roman" w:hAnsi="Arial" w:cs="Arial"/>
          <w:b/>
          <w:bCs/>
          <w:kern w:val="36"/>
          <w:sz w:val="28"/>
          <w:szCs w:val="28"/>
          <w:lang w:eastAsia="sl-SI"/>
        </w:rPr>
      </w:pPr>
      <w:bookmarkStart w:id="0" w:name="_GoBack"/>
      <w:bookmarkEnd w:id="0"/>
    </w:p>
    <w:p w14:paraId="0507748E" w14:textId="434A5AD3" w:rsidR="009F1CA9" w:rsidRDefault="009F1CA9" w:rsidP="000555CC">
      <w:pPr>
        <w:spacing w:after="0" w:line="260" w:lineRule="atLeast"/>
        <w:jc w:val="center"/>
        <w:rPr>
          <w:rFonts w:ascii="Arial" w:eastAsia="Times New Roman" w:hAnsi="Arial" w:cs="Arial"/>
          <w:b/>
          <w:bCs/>
          <w:kern w:val="36"/>
          <w:sz w:val="28"/>
          <w:szCs w:val="28"/>
          <w:lang w:eastAsia="sl-SI"/>
        </w:rPr>
      </w:pPr>
    </w:p>
    <w:p w14:paraId="168B2F84" w14:textId="77777777" w:rsidR="006A6718" w:rsidRPr="00322D6C" w:rsidRDefault="006A6718" w:rsidP="000555CC">
      <w:pPr>
        <w:spacing w:after="0" w:line="260" w:lineRule="atLeast"/>
        <w:jc w:val="center"/>
        <w:rPr>
          <w:rFonts w:ascii="Arial" w:eastAsia="Times New Roman" w:hAnsi="Arial" w:cs="Arial"/>
          <w:b/>
          <w:bCs/>
          <w:kern w:val="36"/>
          <w:sz w:val="28"/>
          <w:szCs w:val="28"/>
          <w:lang w:eastAsia="sl-SI"/>
        </w:rPr>
      </w:pPr>
    </w:p>
    <w:p w14:paraId="0A0F25CF"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022A2ED9"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2753FA99"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5BC1892A"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2AB7E8F9"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6C7174B1" w14:textId="77777777" w:rsidR="001F5678" w:rsidRPr="00322D6C" w:rsidRDefault="00405C29" w:rsidP="000555CC">
      <w:pPr>
        <w:spacing w:after="0" w:line="260" w:lineRule="atLeast"/>
        <w:jc w:val="center"/>
        <w:rPr>
          <w:rFonts w:ascii="Arial" w:eastAsia="Times New Roman" w:hAnsi="Arial" w:cs="Arial"/>
          <w:b/>
          <w:bCs/>
          <w:kern w:val="36"/>
          <w:sz w:val="28"/>
          <w:szCs w:val="28"/>
          <w:lang w:eastAsia="sl-SI"/>
        </w:rPr>
      </w:pPr>
      <w:r w:rsidRPr="00322D6C">
        <w:rPr>
          <w:rFonts w:ascii="Arial" w:eastAsia="Times New Roman" w:hAnsi="Arial" w:cs="Arial"/>
          <w:b/>
          <w:bCs/>
          <w:kern w:val="36"/>
          <w:sz w:val="28"/>
          <w:szCs w:val="28"/>
          <w:lang w:eastAsia="sl-SI"/>
        </w:rPr>
        <w:t>MINIMALNA PLAČ</w:t>
      </w:r>
      <w:r w:rsidR="00EE6923" w:rsidRPr="00322D6C">
        <w:rPr>
          <w:rFonts w:ascii="Arial" w:eastAsia="Times New Roman" w:hAnsi="Arial" w:cs="Arial"/>
          <w:b/>
          <w:bCs/>
          <w:kern w:val="36"/>
          <w:sz w:val="28"/>
          <w:szCs w:val="28"/>
          <w:lang w:eastAsia="sl-SI"/>
        </w:rPr>
        <w:t>A</w:t>
      </w:r>
    </w:p>
    <w:p w14:paraId="57969B24"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47CAA332" w14:textId="77777777" w:rsidR="007657FE" w:rsidRPr="00322D6C" w:rsidRDefault="007657FE" w:rsidP="000555CC">
      <w:pPr>
        <w:spacing w:after="0" w:line="260" w:lineRule="atLeast"/>
        <w:jc w:val="center"/>
        <w:rPr>
          <w:rFonts w:ascii="Arial" w:eastAsia="Times New Roman" w:hAnsi="Arial" w:cs="Arial"/>
          <w:b/>
          <w:bCs/>
          <w:kern w:val="36"/>
          <w:sz w:val="28"/>
          <w:szCs w:val="28"/>
          <w:lang w:eastAsia="sl-SI"/>
        </w:rPr>
      </w:pPr>
      <w:r w:rsidRPr="00322D6C">
        <w:rPr>
          <w:rFonts w:ascii="Arial" w:eastAsia="Times New Roman" w:hAnsi="Arial" w:cs="Arial"/>
          <w:b/>
          <w:bCs/>
          <w:kern w:val="36"/>
          <w:sz w:val="28"/>
          <w:szCs w:val="28"/>
          <w:lang w:eastAsia="sl-SI"/>
        </w:rPr>
        <w:t>-</w:t>
      </w:r>
    </w:p>
    <w:p w14:paraId="43E39D51"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p>
    <w:p w14:paraId="0E16F256" w14:textId="77777777" w:rsidR="007657FE" w:rsidRPr="00322D6C" w:rsidRDefault="007657FE" w:rsidP="000555CC">
      <w:pPr>
        <w:spacing w:after="0" w:line="260" w:lineRule="atLeast"/>
        <w:jc w:val="center"/>
        <w:rPr>
          <w:rFonts w:ascii="Arial" w:eastAsia="Times New Roman" w:hAnsi="Arial" w:cs="Arial"/>
          <w:b/>
          <w:bCs/>
          <w:kern w:val="36"/>
          <w:sz w:val="28"/>
          <w:szCs w:val="28"/>
          <w:lang w:eastAsia="sl-SI"/>
        </w:rPr>
      </w:pPr>
      <w:r w:rsidRPr="00322D6C">
        <w:rPr>
          <w:rFonts w:ascii="Arial" w:eastAsia="Times New Roman" w:hAnsi="Arial" w:cs="Arial"/>
          <w:b/>
          <w:bCs/>
          <w:kern w:val="36"/>
          <w:sz w:val="28"/>
          <w:szCs w:val="28"/>
          <w:lang w:eastAsia="sl-SI"/>
        </w:rPr>
        <w:t>pravice in obveznosti pri določanju in izplačilu plačila za delo</w:t>
      </w:r>
    </w:p>
    <w:p w14:paraId="215B92C7" w14:textId="77777777" w:rsidR="009F1CA9" w:rsidRPr="00322D6C" w:rsidRDefault="009F1CA9" w:rsidP="000555CC">
      <w:pPr>
        <w:spacing w:after="0" w:line="260" w:lineRule="atLeast"/>
        <w:rPr>
          <w:rFonts w:ascii="Arial" w:eastAsia="Times New Roman" w:hAnsi="Arial" w:cs="Arial"/>
          <w:b/>
          <w:bCs/>
          <w:kern w:val="36"/>
          <w:sz w:val="28"/>
          <w:szCs w:val="28"/>
          <w:lang w:eastAsia="sl-SI"/>
        </w:rPr>
      </w:pPr>
    </w:p>
    <w:p w14:paraId="511AA559" w14:textId="77777777" w:rsidR="009F1CA9" w:rsidRPr="00322D6C" w:rsidRDefault="009F1CA9" w:rsidP="000555CC">
      <w:pPr>
        <w:spacing w:after="0" w:line="260" w:lineRule="atLeast"/>
        <w:rPr>
          <w:rFonts w:ascii="Arial" w:eastAsia="Times New Roman" w:hAnsi="Arial" w:cs="Arial"/>
          <w:b/>
          <w:bCs/>
          <w:kern w:val="36"/>
          <w:sz w:val="28"/>
          <w:szCs w:val="28"/>
          <w:lang w:eastAsia="sl-SI"/>
        </w:rPr>
      </w:pPr>
    </w:p>
    <w:p w14:paraId="064624FF" w14:textId="70AA0867" w:rsidR="009F1CA9" w:rsidRDefault="009F1CA9" w:rsidP="000555CC">
      <w:pPr>
        <w:spacing w:after="0" w:line="260" w:lineRule="atLeast"/>
        <w:rPr>
          <w:rFonts w:ascii="Arial" w:eastAsia="Times New Roman" w:hAnsi="Arial" w:cs="Arial"/>
          <w:b/>
          <w:bCs/>
          <w:kern w:val="36"/>
          <w:sz w:val="28"/>
          <w:szCs w:val="28"/>
          <w:lang w:eastAsia="sl-SI"/>
        </w:rPr>
      </w:pPr>
    </w:p>
    <w:p w14:paraId="2DD9AF8C" w14:textId="77777777" w:rsidR="006A6718" w:rsidRPr="00322D6C" w:rsidRDefault="006A6718" w:rsidP="000555CC">
      <w:pPr>
        <w:spacing w:after="0" w:line="260" w:lineRule="atLeast"/>
        <w:rPr>
          <w:rFonts w:ascii="Arial" w:eastAsia="Times New Roman" w:hAnsi="Arial" w:cs="Arial"/>
          <w:b/>
          <w:bCs/>
          <w:kern w:val="36"/>
          <w:sz w:val="28"/>
          <w:szCs w:val="28"/>
          <w:lang w:eastAsia="sl-SI"/>
        </w:rPr>
      </w:pPr>
    </w:p>
    <w:p w14:paraId="4C06000F" w14:textId="77777777" w:rsidR="009F1CA9" w:rsidRPr="00322D6C" w:rsidRDefault="009F1CA9" w:rsidP="000555CC">
      <w:pPr>
        <w:spacing w:after="0" w:line="260" w:lineRule="atLeast"/>
        <w:jc w:val="center"/>
        <w:rPr>
          <w:rFonts w:ascii="Arial" w:eastAsia="Times New Roman" w:hAnsi="Arial" w:cs="Arial"/>
          <w:b/>
          <w:bCs/>
          <w:kern w:val="36"/>
          <w:sz w:val="28"/>
          <w:szCs w:val="28"/>
          <w:lang w:eastAsia="sl-SI"/>
        </w:rPr>
      </w:pPr>
      <w:r w:rsidRPr="00322D6C">
        <w:rPr>
          <w:rFonts w:ascii="Arial" w:eastAsia="Times New Roman" w:hAnsi="Arial" w:cs="Arial"/>
          <w:b/>
          <w:bCs/>
          <w:kern w:val="36"/>
          <w:sz w:val="28"/>
          <w:szCs w:val="28"/>
          <w:lang w:eastAsia="sl-SI"/>
        </w:rPr>
        <w:t>Januar, 2020</w:t>
      </w:r>
    </w:p>
    <w:p w14:paraId="1D3D2CD9" w14:textId="77777777" w:rsidR="009F1CA9" w:rsidRPr="00322D6C" w:rsidRDefault="009F1CA9" w:rsidP="000555CC">
      <w:pPr>
        <w:spacing w:after="0" w:line="260" w:lineRule="atLeast"/>
        <w:rPr>
          <w:rFonts w:ascii="Arial" w:eastAsia="Times New Roman" w:hAnsi="Arial" w:cs="Arial"/>
          <w:b/>
          <w:bCs/>
          <w:kern w:val="36"/>
          <w:sz w:val="28"/>
          <w:szCs w:val="28"/>
          <w:lang w:eastAsia="sl-SI"/>
        </w:rPr>
      </w:pPr>
    </w:p>
    <w:p w14:paraId="4EEE3BCD" w14:textId="77777777" w:rsidR="009F1CA9" w:rsidRPr="00322D6C" w:rsidRDefault="009F1CA9" w:rsidP="000555CC">
      <w:pPr>
        <w:spacing w:after="0" w:line="260" w:lineRule="atLeast"/>
        <w:rPr>
          <w:rFonts w:ascii="Arial" w:eastAsia="Times New Roman" w:hAnsi="Arial" w:cs="Arial"/>
          <w:b/>
          <w:bCs/>
          <w:kern w:val="36"/>
          <w:sz w:val="28"/>
          <w:szCs w:val="28"/>
          <w:lang w:eastAsia="sl-SI"/>
        </w:rPr>
      </w:pPr>
    </w:p>
    <w:p w14:paraId="2478FF71" w14:textId="46C63E22" w:rsidR="009F1CA9" w:rsidRDefault="009F1CA9" w:rsidP="000555CC">
      <w:pPr>
        <w:spacing w:after="0" w:line="260" w:lineRule="atLeast"/>
        <w:rPr>
          <w:rFonts w:ascii="Arial" w:eastAsia="Times New Roman" w:hAnsi="Arial" w:cs="Arial"/>
          <w:b/>
          <w:bCs/>
          <w:kern w:val="36"/>
          <w:sz w:val="28"/>
          <w:szCs w:val="28"/>
          <w:lang w:eastAsia="sl-SI"/>
        </w:rPr>
      </w:pPr>
    </w:p>
    <w:p w14:paraId="3E4A702C" w14:textId="370556DD" w:rsidR="006A6718" w:rsidRDefault="006A6718" w:rsidP="000555CC">
      <w:pPr>
        <w:spacing w:after="0" w:line="260" w:lineRule="atLeast"/>
        <w:rPr>
          <w:rFonts w:ascii="Arial" w:eastAsia="Times New Roman" w:hAnsi="Arial" w:cs="Arial"/>
          <w:b/>
          <w:bCs/>
          <w:kern w:val="36"/>
          <w:sz w:val="28"/>
          <w:szCs w:val="28"/>
          <w:lang w:eastAsia="sl-SI"/>
        </w:rPr>
      </w:pPr>
    </w:p>
    <w:p w14:paraId="62E22138" w14:textId="77777777" w:rsidR="006A6718" w:rsidRDefault="006A6718" w:rsidP="000555CC">
      <w:pPr>
        <w:spacing w:after="0" w:line="260" w:lineRule="atLeast"/>
        <w:rPr>
          <w:rFonts w:ascii="Arial" w:eastAsia="Times New Roman" w:hAnsi="Arial" w:cs="Arial"/>
          <w:b/>
          <w:bCs/>
          <w:kern w:val="36"/>
          <w:sz w:val="28"/>
          <w:szCs w:val="28"/>
          <w:lang w:eastAsia="sl-SI"/>
        </w:rPr>
      </w:pPr>
    </w:p>
    <w:p w14:paraId="1F6D89FB" w14:textId="502E9A7F" w:rsidR="006A6718" w:rsidRDefault="006A6718" w:rsidP="000555CC">
      <w:pPr>
        <w:spacing w:after="0" w:line="260" w:lineRule="atLeast"/>
        <w:rPr>
          <w:rFonts w:ascii="Arial" w:eastAsia="Times New Roman" w:hAnsi="Arial" w:cs="Arial"/>
          <w:b/>
          <w:bCs/>
          <w:kern w:val="36"/>
          <w:sz w:val="28"/>
          <w:szCs w:val="28"/>
          <w:lang w:eastAsia="sl-SI"/>
        </w:rPr>
      </w:pPr>
    </w:p>
    <w:p w14:paraId="26E9CAB0" w14:textId="77777777" w:rsidR="006A6718" w:rsidRPr="00322D6C" w:rsidRDefault="006A6718" w:rsidP="000555CC">
      <w:pPr>
        <w:spacing w:after="0" w:line="260" w:lineRule="atLeast"/>
        <w:rPr>
          <w:rFonts w:ascii="Arial" w:eastAsia="Times New Roman" w:hAnsi="Arial" w:cs="Arial"/>
          <w:b/>
          <w:bCs/>
          <w:kern w:val="36"/>
          <w:sz w:val="28"/>
          <w:szCs w:val="28"/>
          <w:lang w:eastAsia="sl-SI"/>
        </w:rPr>
      </w:pPr>
    </w:p>
    <w:p w14:paraId="50EC4EF7" w14:textId="77777777" w:rsidR="009F1CA9" w:rsidRPr="00322D6C" w:rsidRDefault="009F1CA9" w:rsidP="000555CC">
      <w:pPr>
        <w:spacing w:after="0" w:line="260" w:lineRule="atLeast"/>
        <w:rPr>
          <w:rFonts w:ascii="Arial" w:eastAsia="Times New Roman" w:hAnsi="Arial" w:cs="Arial"/>
          <w:b/>
          <w:bCs/>
          <w:kern w:val="36"/>
          <w:sz w:val="28"/>
          <w:szCs w:val="28"/>
          <w:lang w:eastAsia="sl-SI"/>
        </w:rPr>
      </w:pPr>
    </w:p>
    <w:p w14:paraId="149E4D6C" w14:textId="77777777" w:rsidR="009F1CA9" w:rsidRPr="00322D6C" w:rsidRDefault="009F1CA9" w:rsidP="000555CC">
      <w:pPr>
        <w:spacing w:after="0" w:line="260" w:lineRule="atLeast"/>
        <w:rPr>
          <w:rFonts w:ascii="Arial" w:eastAsia="Times New Roman" w:hAnsi="Arial" w:cs="Arial"/>
          <w:b/>
          <w:bCs/>
          <w:kern w:val="36"/>
          <w:sz w:val="24"/>
          <w:szCs w:val="24"/>
          <w:lang w:eastAsia="sl-SI"/>
        </w:rPr>
      </w:pPr>
      <w:r w:rsidRPr="00322D6C">
        <w:rPr>
          <w:rFonts w:ascii="Arial" w:eastAsia="Times New Roman" w:hAnsi="Arial" w:cs="Arial"/>
          <w:b/>
          <w:bCs/>
          <w:kern w:val="36"/>
          <w:sz w:val="24"/>
          <w:szCs w:val="24"/>
          <w:lang w:eastAsia="sl-SI"/>
        </w:rPr>
        <w:t>Vsebina:</w:t>
      </w:r>
    </w:p>
    <w:p w14:paraId="180CED19" w14:textId="77777777" w:rsidR="009F1CA9" w:rsidRPr="006A6718" w:rsidRDefault="009F1CA9" w:rsidP="000555CC">
      <w:pPr>
        <w:spacing w:after="0" w:line="260" w:lineRule="atLeast"/>
        <w:rPr>
          <w:rFonts w:ascii="Arial" w:eastAsia="Times New Roman" w:hAnsi="Arial" w:cs="Arial"/>
          <w:b/>
          <w:bCs/>
          <w:kern w:val="36"/>
          <w:sz w:val="24"/>
          <w:szCs w:val="24"/>
          <w:lang w:eastAsia="sl-SI"/>
        </w:rPr>
      </w:pPr>
    </w:p>
    <w:p w14:paraId="3CE8B450" w14:textId="52B0D5DD" w:rsidR="006A6718" w:rsidRPr="006A6718" w:rsidRDefault="00F024CE">
      <w:pPr>
        <w:pStyle w:val="Kazalovsebine1"/>
        <w:rPr>
          <w:rFonts w:ascii="Arial" w:eastAsiaTheme="minorEastAsia" w:hAnsi="Arial" w:cs="Arial"/>
          <w:noProof/>
          <w:sz w:val="24"/>
          <w:szCs w:val="24"/>
          <w:lang w:eastAsia="sl-SI"/>
        </w:rPr>
      </w:pPr>
      <w:r w:rsidRPr="006A6718">
        <w:rPr>
          <w:rFonts w:ascii="Arial" w:eastAsia="Times New Roman" w:hAnsi="Arial" w:cs="Arial"/>
          <w:b/>
          <w:bCs/>
          <w:kern w:val="36"/>
          <w:sz w:val="24"/>
          <w:szCs w:val="24"/>
          <w:lang w:eastAsia="sl-SI"/>
        </w:rPr>
        <w:fldChar w:fldCharType="begin"/>
      </w:r>
      <w:r w:rsidRPr="006A6718">
        <w:rPr>
          <w:rFonts w:ascii="Arial" w:eastAsia="Times New Roman" w:hAnsi="Arial" w:cs="Arial"/>
          <w:b/>
          <w:bCs/>
          <w:kern w:val="36"/>
          <w:sz w:val="24"/>
          <w:szCs w:val="24"/>
          <w:lang w:eastAsia="sl-SI"/>
        </w:rPr>
        <w:instrText xml:space="preserve"> TOC \h \z \t "Naslovi vsebine;1" </w:instrText>
      </w:r>
      <w:r w:rsidRPr="006A6718">
        <w:rPr>
          <w:rFonts w:ascii="Arial" w:eastAsia="Times New Roman" w:hAnsi="Arial" w:cs="Arial"/>
          <w:b/>
          <w:bCs/>
          <w:kern w:val="36"/>
          <w:sz w:val="24"/>
          <w:szCs w:val="24"/>
          <w:lang w:eastAsia="sl-SI"/>
        </w:rPr>
        <w:fldChar w:fldCharType="separate"/>
      </w:r>
      <w:hyperlink w:anchor="_Toc30063849" w:history="1">
        <w:r w:rsidR="006A6718" w:rsidRPr="006A6718">
          <w:rPr>
            <w:rStyle w:val="Hiperpovezava"/>
            <w:rFonts w:ascii="Arial" w:hAnsi="Arial" w:cs="Arial"/>
            <w:noProof/>
            <w:sz w:val="24"/>
            <w:szCs w:val="24"/>
          </w:rPr>
          <w:t>1.</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Obrazložitev sistema minimalne plače</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_Toc30063849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2</w:t>
        </w:r>
        <w:r w:rsidR="006A6718" w:rsidRPr="006A6718">
          <w:rPr>
            <w:rFonts w:ascii="Arial" w:hAnsi="Arial" w:cs="Arial"/>
            <w:noProof/>
            <w:webHidden/>
            <w:sz w:val="24"/>
            <w:szCs w:val="24"/>
          </w:rPr>
          <w:fldChar w:fldCharType="end"/>
        </w:r>
      </w:hyperlink>
    </w:p>
    <w:p w14:paraId="465A483D" w14:textId="577672AA" w:rsidR="006A6718" w:rsidRPr="006A6718" w:rsidRDefault="00F95B89">
      <w:pPr>
        <w:pStyle w:val="Kazalovsebine1"/>
        <w:rPr>
          <w:rFonts w:ascii="Arial" w:eastAsiaTheme="minorEastAsia" w:hAnsi="Arial" w:cs="Arial"/>
          <w:noProof/>
          <w:sz w:val="24"/>
          <w:szCs w:val="24"/>
          <w:lang w:eastAsia="sl-SI"/>
        </w:rPr>
      </w:pPr>
      <w:hyperlink w:anchor="_Toc30063850" w:history="1">
        <w:r w:rsidR="006A6718" w:rsidRPr="006A6718">
          <w:rPr>
            <w:rStyle w:val="Hiperpovezava"/>
            <w:rFonts w:ascii="Arial" w:hAnsi="Arial" w:cs="Arial"/>
            <w:noProof/>
            <w:sz w:val="24"/>
            <w:szCs w:val="24"/>
          </w:rPr>
          <w:t>2.</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Obrazložitev sistema plače in dodatkov</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_Toc30063850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3</w:t>
        </w:r>
        <w:r w:rsidR="006A6718" w:rsidRPr="006A6718">
          <w:rPr>
            <w:rFonts w:ascii="Arial" w:hAnsi="Arial" w:cs="Arial"/>
            <w:noProof/>
            <w:webHidden/>
            <w:sz w:val="24"/>
            <w:szCs w:val="24"/>
          </w:rPr>
          <w:fldChar w:fldCharType="end"/>
        </w:r>
      </w:hyperlink>
    </w:p>
    <w:p w14:paraId="10922A93" w14:textId="1E484C7A" w:rsidR="006A6718" w:rsidRPr="006A6718" w:rsidRDefault="00F95B89">
      <w:pPr>
        <w:pStyle w:val="Kazalovsebine1"/>
        <w:rPr>
          <w:rFonts w:ascii="Arial" w:eastAsiaTheme="minorEastAsia" w:hAnsi="Arial" w:cs="Arial"/>
          <w:noProof/>
          <w:sz w:val="24"/>
          <w:szCs w:val="24"/>
          <w:lang w:eastAsia="sl-SI"/>
        </w:rPr>
      </w:pPr>
      <w:hyperlink w:anchor="_Toc30063851" w:history="1">
        <w:r w:rsidR="006A6718" w:rsidRPr="006A6718">
          <w:rPr>
            <w:rStyle w:val="Hiperpovezava"/>
            <w:rFonts w:ascii="Arial" w:hAnsi="Arial" w:cs="Arial"/>
            <w:noProof/>
            <w:sz w:val="24"/>
            <w:szCs w:val="24"/>
          </w:rPr>
          <w:t>3.</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Obveznost spoštovanja določb kolektivnih pogodb</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_Toc30063851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5</w:t>
        </w:r>
        <w:r w:rsidR="006A6718" w:rsidRPr="006A6718">
          <w:rPr>
            <w:rFonts w:ascii="Arial" w:hAnsi="Arial" w:cs="Arial"/>
            <w:noProof/>
            <w:webHidden/>
            <w:sz w:val="24"/>
            <w:szCs w:val="24"/>
          </w:rPr>
          <w:fldChar w:fldCharType="end"/>
        </w:r>
      </w:hyperlink>
    </w:p>
    <w:p w14:paraId="5277F7C8" w14:textId="597B3D3A" w:rsidR="006A6718" w:rsidRPr="006A6718" w:rsidRDefault="00F95B89">
      <w:pPr>
        <w:pStyle w:val="Kazalovsebine1"/>
        <w:rPr>
          <w:rFonts w:ascii="Arial" w:eastAsiaTheme="minorEastAsia" w:hAnsi="Arial" w:cs="Arial"/>
          <w:noProof/>
          <w:sz w:val="24"/>
          <w:szCs w:val="24"/>
          <w:lang w:eastAsia="sl-SI"/>
        </w:rPr>
      </w:pPr>
      <w:hyperlink w:anchor="_Toc30063852" w:history="1">
        <w:r w:rsidR="006A6718" w:rsidRPr="006A6718">
          <w:rPr>
            <w:rStyle w:val="Hiperpovezava"/>
            <w:rFonts w:ascii="Arial" w:hAnsi="Arial" w:cs="Arial"/>
            <w:noProof/>
            <w:sz w:val="24"/>
            <w:szCs w:val="24"/>
          </w:rPr>
          <w:t>4.</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Opozorilo na upoštevanje obveznosti iz ZDR-1 (10., 32., 126., 128., 129.</w:t>
        </w:r>
        <w:r w:rsidR="00557382">
          <w:rPr>
            <w:rStyle w:val="Hiperpovezava"/>
            <w:rFonts w:ascii="Arial" w:hAnsi="Arial" w:cs="Arial"/>
            <w:noProof/>
            <w:sz w:val="24"/>
            <w:szCs w:val="24"/>
          </w:rPr>
          <w:t>, 134</w:t>
        </w:r>
        <w:r w:rsidR="006A6718" w:rsidRPr="006A6718">
          <w:rPr>
            <w:rStyle w:val="Hiperpovezava"/>
            <w:rFonts w:ascii="Arial" w:hAnsi="Arial" w:cs="Arial"/>
            <w:noProof/>
            <w:sz w:val="24"/>
            <w:szCs w:val="24"/>
          </w:rPr>
          <w:t xml:space="preserve"> in 135. člen)</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_Toc30063852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6</w:t>
        </w:r>
        <w:r w:rsidR="006A6718" w:rsidRPr="006A6718">
          <w:rPr>
            <w:rFonts w:ascii="Arial" w:hAnsi="Arial" w:cs="Arial"/>
            <w:noProof/>
            <w:webHidden/>
            <w:sz w:val="24"/>
            <w:szCs w:val="24"/>
          </w:rPr>
          <w:fldChar w:fldCharType="end"/>
        </w:r>
      </w:hyperlink>
    </w:p>
    <w:p w14:paraId="5F699E34" w14:textId="0C19A0A1" w:rsidR="006A6718" w:rsidRPr="006A6718" w:rsidRDefault="00F95B89">
      <w:pPr>
        <w:pStyle w:val="Kazalovsebine1"/>
        <w:rPr>
          <w:rFonts w:ascii="Arial" w:eastAsiaTheme="minorEastAsia" w:hAnsi="Arial" w:cs="Arial"/>
          <w:noProof/>
          <w:sz w:val="24"/>
          <w:szCs w:val="24"/>
          <w:lang w:eastAsia="sl-SI"/>
        </w:rPr>
      </w:pPr>
      <w:hyperlink w:anchor="_Toc30063853" w:history="1">
        <w:r w:rsidR="006A6718" w:rsidRPr="006A6718">
          <w:rPr>
            <w:rStyle w:val="Hiperpovezava"/>
            <w:rFonts w:ascii="Arial" w:hAnsi="Arial" w:cs="Arial"/>
            <w:noProof/>
            <w:sz w:val="24"/>
            <w:szCs w:val="24"/>
          </w:rPr>
          <w:t>5.</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Kršitev določb ZMinP</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_Toc30063853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6</w:t>
        </w:r>
        <w:r w:rsidR="006A6718" w:rsidRPr="006A6718">
          <w:rPr>
            <w:rFonts w:ascii="Arial" w:hAnsi="Arial" w:cs="Arial"/>
            <w:noProof/>
            <w:webHidden/>
            <w:sz w:val="24"/>
            <w:szCs w:val="24"/>
          </w:rPr>
          <w:fldChar w:fldCharType="end"/>
        </w:r>
      </w:hyperlink>
    </w:p>
    <w:p w14:paraId="71E715F7" w14:textId="73B41FD3" w:rsidR="006A6718" w:rsidRPr="006A6718" w:rsidRDefault="00F95B89">
      <w:pPr>
        <w:pStyle w:val="Kazalovsebine1"/>
        <w:rPr>
          <w:rFonts w:ascii="Arial" w:eastAsiaTheme="minorEastAsia" w:hAnsi="Arial" w:cs="Arial"/>
          <w:noProof/>
          <w:sz w:val="24"/>
          <w:szCs w:val="24"/>
          <w:lang w:eastAsia="sl-SI"/>
        </w:rPr>
      </w:pPr>
      <w:hyperlink w:anchor="_Toc30063854" w:history="1">
        <w:r w:rsidR="006A6718" w:rsidRPr="006A6718">
          <w:rPr>
            <w:rStyle w:val="Hiperpovezava"/>
            <w:rFonts w:ascii="Arial" w:hAnsi="Arial" w:cs="Arial"/>
            <w:noProof/>
            <w:sz w:val="24"/>
            <w:szCs w:val="24"/>
          </w:rPr>
          <w:t>6.</w:t>
        </w:r>
        <w:r w:rsidR="006A6718" w:rsidRPr="006A6718">
          <w:rPr>
            <w:rFonts w:ascii="Arial" w:eastAsiaTheme="minorEastAsia" w:hAnsi="Arial" w:cs="Arial"/>
            <w:noProof/>
            <w:sz w:val="24"/>
            <w:szCs w:val="24"/>
            <w:lang w:eastAsia="sl-SI"/>
          </w:rPr>
          <w:tab/>
        </w:r>
        <w:r w:rsidR="006A6718" w:rsidRPr="006A6718">
          <w:rPr>
            <w:rStyle w:val="Hiperpovezava"/>
            <w:rFonts w:ascii="Arial" w:hAnsi="Arial" w:cs="Arial"/>
            <w:noProof/>
            <w:sz w:val="24"/>
            <w:szCs w:val="24"/>
          </w:rPr>
          <w:t>Dodatno</w:t>
        </w:r>
        <w:r w:rsidR="006A6718" w:rsidRPr="006A6718">
          <w:rPr>
            <w:rFonts w:ascii="Arial" w:hAnsi="Arial" w:cs="Arial"/>
            <w:noProof/>
            <w:webHidden/>
            <w:sz w:val="24"/>
            <w:szCs w:val="24"/>
          </w:rPr>
          <w:tab/>
        </w:r>
        <w:r w:rsidR="006A6718" w:rsidRPr="006A6718">
          <w:rPr>
            <w:rFonts w:ascii="Arial" w:hAnsi="Arial" w:cs="Arial"/>
            <w:noProof/>
            <w:webHidden/>
            <w:sz w:val="24"/>
            <w:szCs w:val="24"/>
          </w:rPr>
          <w:fldChar w:fldCharType="begin"/>
        </w:r>
        <w:r w:rsidR="006A6718" w:rsidRPr="006A6718">
          <w:rPr>
            <w:rFonts w:ascii="Arial" w:hAnsi="Arial" w:cs="Arial"/>
            <w:noProof/>
            <w:webHidden/>
            <w:sz w:val="24"/>
            <w:szCs w:val="24"/>
          </w:rPr>
          <w:instrText xml:space="preserve"> PAGEREF _Toc30063854 \h </w:instrText>
        </w:r>
        <w:r w:rsidR="006A6718" w:rsidRPr="006A6718">
          <w:rPr>
            <w:rFonts w:ascii="Arial" w:hAnsi="Arial" w:cs="Arial"/>
            <w:noProof/>
            <w:webHidden/>
            <w:sz w:val="24"/>
            <w:szCs w:val="24"/>
          </w:rPr>
        </w:r>
        <w:r w:rsidR="006A6718" w:rsidRPr="006A6718">
          <w:rPr>
            <w:rFonts w:ascii="Arial" w:hAnsi="Arial" w:cs="Arial"/>
            <w:noProof/>
            <w:webHidden/>
            <w:sz w:val="24"/>
            <w:szCs w:val="24"/>
          </w:rPr>
          <w:fldChar w:fldCharType="separate"/>
        </w:r>
        <w:r w:rsidR="00690E6A">
          <w:rPr>
            <w:rFonts w:ascii="Arial" w:hAnsi="Arial" w:cs="Arial"/>
            <w:noProof/>
            <w:webHidden/>
            <w:sz w:val="24"/>
            <w:szCs w:val="24"/>
          </w:rPr>
          <w:t>7</w:t>
        </w:r>
        <w:r w:rsidR="006A6718" w:rsidRPr="006A6718">
          <w:rPr>
            <w:rFonts w:ascii="Arial" w:hAnsi="Arial" w:cs="Arial"/>
            <w:noProof/>
            <w:webHidden/>
            <w:sz w:val="24"/>
            <w:szCs w:val="24"/>
          </w:rPr>
          <w:fldChar w:fldCharType="end"/>
        </w:r>
      </w:hyperlink>
    </w:p>
    <w:p w14:paraId="40467D63" w14:textId="77777777" w:rsidR="009F1CA9" w:rsidRPr="006A6718" w:rsidRDefault="00F024CE" w:rsidP="000555CC">
      <w:pPr>
        <w:spacing w:after="0" w:line="260" w:lineRule="atLeast"/>
        <w:rPr>
          <w:rFonts w:ascii="Arial" w:eastAsia="Times New Roman" w:hAnsi="Arial" w:cs="Arial"/>
          <w:b/>
          <w:bCs/>
          <w:kern w:val="36"/>
          <w:sz w:val="24"/>
          <w:szCs w:val="24"/>
          <w:lang w:eastAsia="sl-SI"/>
        </w:rPr>
      </w:pPr>
      <w:r w:rsidRPr="006A6718">
        <w:rPr>
          <w:rFonts w:ascii="Arial" w:eastAsia="Times New Roman" w:hAnsi="Arial" w:cs="Arial"/>
          <w:b/>
          <w:bCs/>
          <w:kern w:val="36"/>
          <w:sz w:val="24"/>
          <w:szCs w:val="24"/>
          <w:lang w:eastAsia="sl-SI"/>
        </w:rPr>
        <w:fldChar w:fldCharType="end"/>
      </w:r>
    </w:p>
    <w:p w14:paraId="6B45132F" w14:textId="77777777" w:rsidR="007657FE" w:rsidRPr="006A6718" w:rsidRDefault="007657FE" w:rsidP="000555CC">
      <w:pPr>
        <w:spacing w:after="0" w:line="260" w:lineRule="atLeast"/>
        <w:jc w:val="center"/>
        <w:rPr>
          <w:rFonts w:ascii="Arial" w:eastAsia="Times New Roman" w:hAnsi="Arial" w:cs="Arial"/>
          <w:b/>
          <w:bCs/>
          <w:kern w:val="36"/>
          <w:sz w:val="24"/>
          <w:szCs w:val="24"/>
          <w:lang w:eastAsia="sl-SI"/>
        </w:rPr>
      </w:pPr>
    </w:p>
    <w:p w14:paraId="319CF9CA" w14:textId="77777777" w:rsidR="006A6718" w:rsidRDefault="00F024CE" w:rsidP="000555CC">
      <w:pPr>
        <w:spacing w:after="0" w:line="260" w:lineRule="atLeast"/>
        <w:rPr>
          <w:rFonts w:ascii="Arial" w:hAnsi="Arial" w:cs="Arial"/>
          <w:b/>
          <w:color w:val="000000"/>
          <w:sz w:val="24"/>
          <w:szCs w:val="24"/>
        </w:rPr>
        <w:sectPr w:rsidR="006A6718" w:rsidSect="00CE3B88">
          <w:footerReference w:type="default" r:id="rId8"/>
          <w:pgSz w:w="12240" w:h="15840"/>
          <w:pgMar w:top="1417" w:right="1417" w:bottom="1417" w:left="1417" w:header="708" w:footer="708" w:gutter="0"/>
          <w:cols w:space="708"/>
          <w:noEndnote/>
        </w:sectPr>
      </w:pPr>
      <w:r w:rsidRPr="00322D6C">
        <w:rPr>
          <w:rFonts w:ascii="Arial" w:hAnsi="Arial" w:cs="Arial"/>
          <w:b/>
          <w:color w:val="000000"/>
          <w:sz w:val="24"/>
          <w:szCs w:val="24"/>
        </w:rPr>
        <w:br w:type="page"/>
      </w:r>
    </w:p>
    <w:p w14:paraId="4B7616E4" w14:textId="77777777" w:rsidR="00405C29" w:rsidRPr="00322D6C" w:rsidRDefault="00CC4176" w:rsidP="000555CC">
      <w:pPr>
        <w:pStyle w:val="Naslovivsebine"/>
      </w:pPr>
      <w:bookmarkStart w:id="1" w:name="_Toc30063849"/>
      <w:r w:rsidRPr="00322D6C">
        <w:lastRenderedPageBreak/>
        <w:t>O</w:t>
      </w:r>
      <w:r w:rsidR="00405C29" w:rsidRPr="00322D6C">
        <w:t>braz</w:t>
      </w:r>
      <w:r w:rsidR="009F1CA9" w:rsidRPr="00322D6C">
        <w:t>ložitev sistema minimalne plače</w:t>
      </w:r>
      <w:bookmarkEnd w:id="1"/>
    </w:p>
    <w:p w14:paraId="0C59084A" w14:textId="77777777" w:rsidR="00EE6923" w:rsidRPr="00322D6C" w:rsidRDefault="00EE6923" w:rsidP="000555CC">
      <w:pPr>
        <w:spacing w:after="0" w:line="260" w:lineRule="atLeast"/>
        <w:jc w:val="both"/>
        <w:rPr>
          <w:rFonts w:ascii="Arial" w:hAnsi="Arial" w:cs="Arial"/>
          <w:b/>
          <w:sz w:val="20"/>
          <w:szCs w:val="20"/>
        </w:rPr>
      </w:pPr>
    </w:p>
    <w:p w14:paraId="4E9FC218" w14:textId="77777777" w:rsidR="001F5678" w:rsidRPr="00322D6C" w:rsidRDefault="00EE6923" w:rsidP="000555CC">
      <w:pPr>
        <w:pStyle w:val="Odstavekseznama"/>
        <w:numPr>
          <w:ilvl w:val="1"/>
          <w:numId w:val="2"/>
        </w:numPr>
        <w:spacing w:after="0" w:line="260" w:lineRule="atLeast"/>
        <w:jc w:val="both"/>
        <w:rPr>
          <w:rFonts w:ascii="Arial" w:hAnsi="Arial" w:cs="Arial"/>
          <w:b/>
          <w:sz w:val="20"/>
          <w:szCs w:val="20"/>
        </w:rPr>
      </w:pPr>
      <w:r w:rsidRPr="00322D6C">
        <w:rPr>
          <w:rFonts w:ascii="Arial" w:hAnsi="Arial" w:cs="Arial"/>
          <w:b/>
          <w:sz w:val="20"/>
          <w:szCs w:val="20"/>
        </w:rPr>
        <w:t>S</w:t>
      </w:r>
      <w:r w:rsidR="001F5678" w:rsidRPr="00322D6C">
        <w:rPr>
          <w:rFonts w:ascii="Arial" w:hAnsi="Arial" w:cs="Arial"/>
          <w:b/>
          <w:sz w:val="20"/>
          <w:szCs w:val="20"/>
        </w:rPr>
        <w:t>plošno</w:t>
      </w:r>
    </w:p>
    <w:p w14:paraId="61E5E9EF" w14:textId="77777777" w:rsidR="00405C29" w:rsidRPr="00322D6C" w:rsidRDefault="00405C29" w:rsidP="000555CC">
      <w:pPr>
        <w:spacing w:after="0" w:line="260" w:lineRule="atLeast"/>
        <w:jc w:val="both"/>
        <w:rPr>
          <w:rFonts w:ascii="Arial" w:hAnsi="Arial" w:cs="Arial"/>
          <w:b/>
          <w:sz w:val="20"/>
          <w:szCs w:val="20"/>
        </w:rPr>
      </w:pPr>
    </w:p>
    <w:p w14:paraId="4C4C6026" w14:textId="77777777" w:rsidR="001F5678" w:rsidRPr="00322D6C" w:rsidRDefault="001F5678" w:rsidP="000555CC">
      <w:pPr>
        <w:spacing w:after="0" w:line="260" w:lineRule="atLeast"/>
        <w:jc w:val="both"/>
        <w:rPr>
          <w:rFonts w:ascii="Arial" w:hAnsi="Arial" w:cs="Arial"/>
          <w:sz w:val="20"/>
          <w:szCs w:val="20"/>
        </w:rPr>
      </w:pPr>
      <w:r w:rsidRPr="00322D6C">
        <w:rPr>
          <w:rFonts w:ascii="Arial" w:hAnsi="Arial" w:cs="Arial"/>
          <w:sz w:val="20"/>
          <w:szCs w:val="20"/>
        </w:rPr>
        <w:t>Zakon o minimalni plači</w:t>
      </w:r>
      <w:r w:rsidR="009F1CA9" w:rsidRPr="00322D6C">
        <w:rPr>
          <w:rStyle w:val="Sprotnaopomba-sklic"/>
          <w:rFonts w:ascii="Arial" w:hAnsi="Arial" w:cs="Arial"/>
          <w:sz w:val="20"/>
          <w:szCs w:val="20"/>
        </w:rPr>
        <w:footnoteReference w:id="1"/>
      </w:r>
      <w:r w:rsidRPr="00322D6C">
        <w:rPr>
          <w:rFonts w:ascii="Arial" w:hAnsi="Arial" w:cs="Arial"/>
          <w:sz w:val="20"/>
          <w:szCs w:val="20"/>
        </w:rPr>
        <w:t xml:space="preserve"> </w:t>
      </w:r>
      <w:r w:rsidRPr="00322D6C">
        <w:rPr>
          <w:rFonts w:ascii="Arial" w:hAnsi="Arial" w:cs="Arial"/>
          <w:sz w:val="20"/>
          <w:szCs w:val="20"/>
          <w:lang w:eastAsia="sl-SI"/>
        </w:rPr>
        <w:t>(</w:t>
      </w:r>
      <w:r w:rsidRPr="00322D6C">
        <w:rPr>
          <w:rFonts w:ascii="Arial" w:hAnsi="Arial" w:cs="Arial"/>
          <w:sz w:val="20"/>
          <w:szCs w:val="20"/>
        </w:rPr>
        <w:t xml:space="preserve">v nadaljnjem besedilu: </w:t>
      </w:r>
      <w:proofErr w:type="spellStart"/>
      <w:r w:rsidRPr="00322D6C">
        <w:rPr>
          <w:rFonts w:ascii="Arial" w:hAnsi="Arial" w:cs="Arial"/>
          <w:sz w:val="20"/>
          <w:szCs w:val="20"/>
        </w:rPr>
        <w:t>ZMinP</w:t>
      </w:r>
      <w:proofErr w:type="spellEnd"/>
      <w:r w:rsidRPr="00322D6C">
        <w:rPr>
          <w:rFonts w:ascii="Arial" w:hAnsi="Arial" w:cs="Arial"/>
          <w:sz w:val="20"/>
          <w:szCs w:val="20"/>
        </w:rPr>
        <w:t>) na državni ravni določa višin</w:t>
      </w:r>
      <w:r w:rsidR="00202891" w:rsidRPr="00322D6C">
        <w:rPr>
          <w:rFonts w:ascii="Arial" w:hAnsi="Arial" w:cs="Arial"/>
          <w:sz w:val="20"/>
          <w:szCs w:val="20"/>
        </w:rPr>
        <w:t>o</w:t>
      </w:r>
      <w:r w:rsidRPr="00322D6C">
        <w:rPr>
          <w:rFonts w:ascii="Arial" w:hAnsi="Arial" w:cs="Arial"/>
          <w:sz w:val="20"/>
          <w:szCs w:val="20"/>
        </w:rPr>
        <w:t xml:space="preserve"> minimalne plače, ki jo morajo vsi delodajalci spoštovati pri plačilu delavcev za njihovo opravljeno delo. </w:t>
      </w:r>
      <w:proofErr w:type="spellStart"/>
      <w:r w:rsidRPr="00322D6C">
        <w:rPr>
          <w:rFonts w:ascii="Arial" w:hAnsi="Arial" w:cs="Arial"/>
          <w:sz w:val="20"/>
          <w:szCs w:val="20"/>
        </w:rPr>
        <w:t>ZMinP</w:t>
      </w:r>
      <w:proofErr w:type="spellEnd"/>
      <w:r w:rsidRPr="00322D6C">
        <w:rPr>
          <w:rFonts w:ascii="Arial" w:hAnsi="Arial" w:cs="Arial"/>
          <w:sz w:val="20"/>
          <w:szCs w:val="20"/>
        </w:rPr>
        <w:t xml:space="preserve"> določa, da so delavci upravičeni do plačila za opravljeno delo najmanj v višini minimalne plače, če pri delodajalcu v Republiki Sloveniji delajo polni delovni čas, v primeru krajšega delovnega časa od polnega pa delavcu pripada najmanj sorazmerni del minimalne plače. </w:t>
      </w:r>
    </w:p>
    <w:p w14:paraId="291161FB" w14:textId="77777777" w:rsidR="00635579" w:rsidRPr="00322D6C" w:rsidRDefault="00635579" w:rsidP="000555CC">
      <w:pPr>
        <w:spacing w:after="0" w:line="260" w:lineRule="atLeast"/>
        <w:jc w:val="both"/>
        <w:rPr>
          <w:rFonts w:ascii="Arial" w:hAnsi="Arial" w:cs="Arial"/>
          <w:sz w:val="20"/>
          <w:szCs w:val="20"/>
        </w:rPr>
      </w:pPr>
    </w:p>
    <w:p w14:paraId="1AE89B4D" w14:textId="77777777" w:rsidR="00635579" w:rsidRPr="00322D6C" w:rsidRDefault="00635579" w:rsidP="000555CC">
      <w:pPr>
        <w:spacing w:after="0" w:line="260" w:lineRule="atLeast"/>
        <w:jc w:val="both"/>
        <w:rPr>
          <w:rFonts w:ascii="Arial" w:hAnsi="Arial" w:cs="Arial"/>
          <w:color w:val="000000"/>
          <w:sz w:val="20"/>
          <w:szCs w:val="20"/>
          <w:lang w:eastAsia="sl-SI"/>
        </w:rPr>
      </w:pPr>
      <w:r w:rsidRPr="00322D6C">
        <w:rPr>
          <w:rFonts w:ascii="Arial" w:hAnsi="Arial" w:cs="Arial"/>
          <w:sz w:val="20"/>
          <w:szCs w:val="20"/>
        </w:rPr>
        <w:t>Zakon</w:t>
      </w:r>
      <w:r w:rsidRPr="00322D6C">
        <w:rPr>
          <w:rFonts w:ascii="Arial" w:hAnsi="Arial" w:cs="Arial"/>
          <w:color w:val="000000"/>
          <w:sz w:val="20"/>
          <w:szCs w:val="20"/>
          <w:lang w:eastAsia="sl-SI"/>
        </w:rPr>
        <w:t xml:space="preserve"> določa minimalno plačo v bruto znesku, od katerega delodajalec na delavčev račun izplačuje neto znesek ter v njegovem imenu, skladno s </w:t>
      </w:r>
      <w:r w:rsidR="00133DF2" w:rsidRPr="00322D6C">
        <w:rPr>
          <w:rFonts w:ascii="Arial" w:hAnsi="Arial" w:cs="Arial"/>
          <w:color w:val="000000"/>
          <w:sz w:val="20"/>
          <w:szCs w:val="20"/>
          <w:lang w:eastAsia="sl-SI"/>
        </w:rPr>
        <w:t xml:space="preserve">finančnimi </w:t>
      </w:r>
      <w:r w:rsidRPr="00322D6C">
        <w:rPr>
          <w:rFonts w:ascii="Arial" w:hAnsi="Arial" w:cs="Arial"/>
          <w:color w:val="000000"/>
          <w:sz w:val="20"/>
          <w:szCs w:val="20"/>
          <w:lang w:eastAsia="sl-SI"/>
        </w:rPr>
        <w:t xml:space="preserve">predpisi, na ustrezne račune nakazuje prispevke in akontacijo dohodnine, pri čemer se seveda upoštevajo tudi osebne okoliščine (npr. vzdrževani družinski člani) </w:t>
      </w:r>
      <w:r w:rsidRPr="00322D6C">
        <w:rPr>
          <w:rFonts w:ascii="Arial" w:hAnsi="Arial" w:cs="Arial"/>
          <w:color w:val="000000"/>
          <w:sz w:val="20"/>
          <w:szCs w:val="20"/>
        </w:rPr>
        <w:t>in uveljavljanje davčnih olajšav</w:t>
      </w:r>
      <w:r w:rsidRPr="00322D6C">
        <w:rPr>
          <w:rFonts w:ascii="Arial" w:hAnsi="Arial" w:cs="Arial"/>
          <w:color w:val="000000"/>
          <w:sz w:val="20"/>
          <w:szCs w:val="20"/>
          <w:lang w:eastAsia="sl-SI"/>
        </w:rPr>
        <w:t xml:space="preserve">, kar je tudi razlog za različne neto zneske med posameznimi delavci. </w:t>
      </w:r>
    </w:p>
    <w:p w14:paraId="689A8687" w14:textId="77777777" w:rsidR="00635579" w:rsidRPr="00322D6C" w:rsidRDefault="00635579" w:rsidP="000555CC">
      <w:pPr>
        <w:spacing w:after="0" w:line="260" w:lineRule="atLeast"/>
        <w:jc w:val="both"/>
        <w:rPr>
          <w:rFonts w:ascii="Arial" w:hAnsi="Arial" w:cs="Arial"/>
          <w:color w:val="000000"/>
          <w:sz w:val="20"/>
          <w:szCs w:val="20"/>
          <w:lang w:eastAsia="sl-SI"/>
        </w:rPr>
      </w:pPr>
    </w:p>
    <w:p w14:paraId="0B27D3AB" w14:textId="77777777" w:rsidR="001F5678" w:rsidRPr="00322D6C" w:rsidRDefault="001F5678" w:rsidP="000555CC">
      <w:pPr>
        <w:spacing w:after="0" w:line="260" w:lineRule="atLeast"/>
        <w:jc w:val="both"/>
        <w:rPr>
          <w:rFonts w:ascii="Arial" w:hAnsi="Arial" w:cs="Arial"/>
          <w:sz w:val="20"/>
          <w:szCs w:val="20"/>
        </w:rPr>
      </w:pPr>
      <w:r w:rsidRPr="00322D6C">
        <w:rPr>
          <w:rFonts w:ascii="Arial" w:hAnsi="Arial" w:cs="Arial"/>
          <w:sz w:val="20"/>
          <w:szCs w:val="20"/>
        </w:rPr>
        <w:t>Z</w:t>
      </w:r>
      <w:r w:rsidRPr="00322D6C">
        <w:rPr>
          <w:rFonts w:ascii="Arial" w:hAnsi="Arial" w:cs="Arial"/>
          <w:color w:val="000000"/>
          <w:sz w:val="20"/>
          <w:szCs w:val="20"/>
        </w:rPr>
        <w:t xml:space="preserve">nesek minimalne plače </w:t>
      </w:r>
      <w:r w:rsidRPr="00322D6C">
        <w:rPr>
          <w:rFonts w:ascii="Arial" w:hAnsi="Arial" w:cs="Arial"/>
          <w:color w:val="000000"/>
          <w:sz w:val="20"/>
          <w:szCs w:val="20"/>
          <w:lang w:eastAsia="sl-SI"/>
        </w:rPr>
        <w:t xml:space="preserve">predstavlja </w:t>
      </w:r>
      <w:r w:rsidRPr="00322D6C">
        <w:rPr>
          <w:rFonts w:ascii="Arial" w:hAnsi="Arial" w:cs="Arial"/>
          <w:color w:val="000000"/>
          <w:sz w:val="20"/>
          <w:szCs w:val="20"/>
        </w:rPr>
        <w:t xml:space="preserve">najnižjo možno mesečno plačo (bruto), ki pripada zaposlenemu za polni delovni čas, tudi če bi bila njegova </w:t>
      </w:r>
      <w:r w:rsidR="009F1CA9" w:rsidRPr="00322D6C">
        <w:rPr>
          <w:rFonts w:ascii="Arial" w:hAnsi="Arial" w:cs="Arial"/>
          <w:color w:val="000000"/>
          <w:sz w:val="20"/>
          <w:szCs w:val="20"/>
        </w:rPr>
        <w:t xml:space="preserve">določena </w:t>
      </w:r>
      <w:r w:rsidRPr="00322D6C">
        <w:rPr>
          <w:rFonts w:ascii="Arial" w:hAnsi="Arial" w:cs="Arial"/>
          <w:color w:val="000000"/>
          <w:sz w:val="20"/>
          <w:szCs w:val="20"/>
        </w:rPr>
        <w:t>plača po kolektivni pogodbi ali pogodbi o zaposlitvi sicer nižja.</w:t>
      </w:r>
      <w:r w:rsidRPr="00322D6C">
        <w:rPr>
          <w:rFonts w:ascii="Arial" w:hAnsi="Arial" w:cs="Arial"/>
          <w:sz w:val="20"/>
          <w:szCs w:val="20"/>
        </w:rPr>
        <w:t xml:space="preserve"> </w:t>
      </w:r>
      <w:r w:rsidR="009F1CA9" w:rsidRPr="00322D6C">
        <w:rPr>
          <w:rFonts w:ascii="Arial" w:hAnsi="Arial" w:cs="Arial"/>
          <w:sz w:val="20"/>
          <w:szCs w:val="20"/>
        </w:rPr>
        <w:t>K</w:t>
      </w:r>
      <w:r w:rsidR="003D04CD" w:rsidRPr="00322D6C">
        <w:rPr>
          <w:rFonts w:ascii="Arial" w:hAnsi="Arial" w:cs="Arial"/>
          <w:color w:val="000000"/>
          <w:sz w:val="20"/>
          <w:szCs w:val="20"/>
        </w:rPr>
        <w:t xml:space="preserve">olektivne pogodbe dejavnosti </w:t>
      </w:r>
      <w:r w:rsidR="009F1CA9" w:rsidRPr="00322D6C">
        <w:rPr>
          <w:rFonts w:ascii="Arial" w:hAnsi="Arial" w:cs="Arial"/>
          <w:color w:val="000000"/>
          <w:sz w:val="20"/>
          <w:szCs w:val="20"/>
        </w:rPr>
        <w:t xml:space="preserve">pogosto </w:t>
      </w:r>
      <w:r w:rsidR="003D04CD" w:rsidRPr="00322D6C">
        <w:rPr>
          <w:rFonts w:ascii="Arial" w:hAnsi="Arial" w:cs="Arial"/>
          <w:color w:val="000000"/>
          <w:sz w:val="20"/>
          <w:szCs w:val="20"/>
        </w:rPr>
        <w:t>višino izhodiščne oziroma osnovne plače za nižje tarifne razrede določajo pod zneskom zakonsko določene minimalne plače.</w:t>
      </w:r>
      <w:r w:rsidR="003D04CD" w:rsidRPr="00322D6C">
        <w:rPr>
          <w:rFonts w:ascii="Arial" w:hAnsi="Arial" w:cs="Arial"/>
          <w:sz w:val="20"/>
          <w:szCs w:val="20"/>
        </w:rPr>
        <w:t xml:space="preserve"> </w:t>
      </w:r>
      <w:r w:rsidRPr="00322D6C">
        <w:rPr>
          <w:rFonts w:ascii="Arial" w:hAnsi="Arial" w:cs="Arial"/>
          <w:color w:val="000000"/>
          <w:sz w:val="20"/>
          <w:szCs w:val="20"/>
        </w:rPr>
        <w:t xml:space="preserve">V takih primerih mora delodajalec </w:t>
      </w:r>
      <w:r w:rsidR="009F1CA9" w:rsidRPr="00322D6C">
        <w:rPr>
          <w:rFonts w:ascii="Arial" w:hAnsi="Arial" w:cs="Arial"/>
          <w:color w:val="000000"/>
          <w:sz w:val="20"/>
          <w:szCs w:val="20"/>
        </w:rPr>
        <w:t xml:space="preserve">pri obračunu plače </w:t>
      </w:r>
      <w:r w:rsidRPr="00322D6C">
        <w:rPr>
          <w:rFonts w:ascii="Arial" w:hAnsi="Arial" w:cs="Arial"/>
          <w:color w:val="000000"/>
          <w:sz w:val="20"/>
          <w:szCs w:val="20"/>
        </w:rPr>
        <w:t>delavcu dodati razliko do minimalne plače</w:t>
      </w:r>
      <w:r w:rsidRPr="00322D6C">
        <w:rPr>
          <w:rFonts w:ascii="Arial" w:hAnsi="Arial" w:cs="Arial"/>
          <w:sz w:val="20"/>
          <w:szCs w:val="20"/>
        </w:rPr>
        <w:t>.</w:t>
      </w:r>
    </w:p>
    <w:p w14:paraId="11F00CCF" w14:textId="77777777" w:rsidR="00133DF2" w:rsidRPr="00322D6C" w:rsidRDefault="00133DF2" w:rsidP="000555CC">
      <w:pPr>
        <w:autoSpaceDE w:val="0"/>
        <w:autoSpaceDN w:val="0"/>
        <w:adjustRightInd w:val="0"/>
        <w:spacing w:after="0" w:line="260" w:lineRule="atLeast"/>
        <w:jc w:val="both"/>
        <w:rPr>
          <w:rFonts w:ascii="Arial" w:hAnsi="Arial" w:cs="Arial"/>
          <w:sz w:val="20"/>
          <w:szCs w:val="20"/>
        </w:rPr>
      </w:pPr>
    </w:p>
    <w:p w14:paraId="412811D4" w14:textId="596D1A05" w:rsidR="00202891" w:rsidRPr="00322D6C" w:rsidRDefault="00133DF2" w:rsidP="000555CC">
      <w:pPr>
        <w:spacing w:after="0" w:line="260" w:lineRule="atLeast"/>
        <w:jc w:val="both"/>
        <w:rPr>
          <w:rFonts w:ascii="Arial" w:eastAsia="Times New Roman" w:hAnsi="Arial" w:cs="Arial"/>
          <w:sz w:val="20"/>
          <w:szCs w:val="20"/>
          <w:lang w:eastAsia="sl-SI"/>
        </w:rPr>
      </w:pPr>
      <w:r w:rsidRPr="00322D6C">
        <w:rPr>
          <w:rFonts w:ascii="Arial" w:hAnsi="Arial" w:cs="Arial"/>
          <w:sz w:val="20"/>
          <w:szCs w:val="20"/>
          <w:lang w:eastAsia="sl-SI"/>
        </w:rPr>
        <w:t>Dodatki, določeni z zakoni in drugimi predpisi ter s kolektivnimi pogodbami, del plače za delovno uspešnost in plačilo za poslovno uspešnost, dogovorjeno s kolektivno pogodbo ali pogodbo o zaposlitvi, se ne vštevajo v minimalno plačo, kar velja za plačilo dela, opravljenega od 1. januarja 2020 dalje.</w:t>
      </w:r>
      <w:r w:rsidR="00202891" w:rsidRPr="00322D6C">
        <w:rPr>
          <w:rFonts w:ascii="Arial" w:hAnsi="Arial" w:cs="Arial"/>
          <w:sz w:val="20"/>
          <w:szCs w:val="20"/>
          <w:lang w:eastAsia="sl-SI"/>
        </w:rPr>
        <w:t xml:space="preserve"> </w:t>
      </w:r>
      <w:r w:rsidR="00162994">
        <w:rPr>
          <w:rFonts w:ascii="Arial" w:eastAsia="Times New Roman" w:hAnsi="Arial" w:cs="Arial"/>
          <w:sz w:val="20"/>
          <w:szCs w:val="20"/>
          <w:lang w:eastAsia="sl-SI"/>
        </w:rPr>
        <w:t>Pred tem</w:t>
      </w:r>
      <w:r w:rsidR="00202891" w:rsidRPr="00322D6C">
        <w:rPr>
          <w:rFonts w:ascii="Arial" w:eastAsia="Times New Roman" w:hAnsi="Arial" w:cs="Arial"/>
          <w:sz w:val="20"/>
          <w:szCs w:val="20"/>
          <w:lang w:eastAsia="sl-SI"/>
        </w:rPr>
        <w:t xml:space="preserve"> so bili iz obsega minimalne </w:t>
      </w:r>
      <w:r w:rsidR="00202891" w:rsidRPr="00322D6C">
        <w:rPr>
          <w:rFonts w:ascii="Arial" w:hAnsi="Arial" w:cs="Arial"/>
          <w:sz w:val="20"/>
          <w:szCs w:val="20"/>
        </w:rPr>
        <w:t xml:space="preserve">plače izključeni le dodatki </w:t>
      </w:r>
      <w:r w:rsidR="00202891" w:rsidRPr="00322D6C">
        <w:rPr>
          <w:rFonts w:ascii="Arial" w:hAnsi="Arial" w:cs="Arial"/>
          <w:sz w:val="20"/>
          <w:szCs w:val="20"/>
          <w:lang w:eastAsia="sl-SI"/>
        </w:rPr>
        <w:t xml:space="preserve">za </w:t>
      </w:r>
      <w:r w:rsidR="00202891" w:rsidRPr="00322D6C">
        <w:rPr>
          <w:rFonts w:ascii="Arial" w:hAnsi="Arial" w:cs="Arial"/>
          <w:sz w:val="20"/>
          <w:szCs w:val="20"/>
        </w:rPr>
        <w:t>delo v posebnih pogojih dela, ki izhajajo iz razporeditve delovnega časa, to pa so dodatki za nadurno delo, nočno delo, delo v nedeljo in delo na praznike in dela proste dneve po zakonu.</w:t>
      </w:r>
    </w:p>
    <w:p w14:paraId="3940C76F" w14:textId="77777777" w:rsidR="001F5678" w:rsidRPr="00322D6C" w:rsidRDefault="001F5678" w:rsidP="000555CC">
      <w:pPr>
        <w:autoSpaceDE w:val="0"/>
        <w:autoSpaceDN w:val="0"/>
        <w:adjustRightInd w:val="0"/>
        <w:spacing w:after="0" w:line="260" w:lineRule="atLeast"/>
        <w:jc w:val="both"/>
        <w:rPr>
          <w:rFonts w:ascii="Arial" w:hAnsi="Arial" w:cs="Arial"/>
          <w:sz w:val="20"/>
          <w:szCs w:val="20"/>
        </w:rPr>
      </w:pPr>
    </w:p>
    <w:p w14:paraId="052FC9DD" w14:textId="77777777" w:rsidR="009A370B" w:rsidRPr="00322D6C" w:rsidRDefault="009A370B" w:rsidP="000555CC">
      <w:pPr>
        <w:spacing w:after="0" w:line="260" w:lineRule="atLeast"/>
        <w:jc w:val="both"/>
        <w:rPr>
          <w:rFonts w:ascii="Arial" w:hAnsi="Arial" w:cs="Arial"/>
          <w:sz w:val="20"/>
          <w:szCs w:val="20"/>
        </w:rPr>
      </w:pPr>
      <w:r w:rsidRPr="00322D6C">
        <w:rPr>
          <w:rFonts w:ascii="Arial" w:hAnsi="Arial" w:cs="Arial"/>
          <w:sz w:val="20"/>
          <w:szCs w:val="20"/>
        </w:rPr>
        <w:t>Poleg tega v minimalno plačo tudi ni možno vštevati povračil stroškov, ki jih je delodajalec dolžan izplačati delavcu (npr. povračilo stroškov za prehrano med delom, za prevoz na delo in z dela, stroškov na službenem potovanju), kot tudi ne drugih prejemkov iz delovnega razmerja (npr. regres za letni dopust, odpravnine, jubilejne nagrade).</w:t>
      </w:r>
    </w:p>
    <w:p w14:paraId="155FE347" w14:textId="77777777" w:rsidR="009A370B" w:rsidRPr="00322D6C" w:rsidRDefault="009A370B" w:rsidP="000555CC">
      <w:pPr>
        <w:spacing w:after="0" w:line="260" w:lineRule="atLeast"/>
        <w:jc w:val="both"/>
        <w:rPr>
          <w:rFonts w:ascii="Arial" w:hAnsi="Arial" w:cs="Arial"/>
          <w:sz w:val="20"/>
          <w:szCs w:val="20"/>
        </w:rPr>
      </w:pPr>
    </w:p>
    <w:p w14:paraId="1A9ED2EB" w14:textId="77777777" w:rsidR="009A370B" w:rsidRPr="00322D6C" w:rsidRDefault="009A370B" w:rsidP="000555CC">
      <w:pPr>
        <w:spacing w:after="0" w:line="260" w:lineRule="atLeast"/>
        <w:jc w:val="both"/>
        <w:rPr>
          <w:rFonts w:ascii="Arial" w:hAnsi="Arial" w:cs="Arial"/>
          <w:sz w:val="20"/>
          <w:szCs w:val="20"/>
        </w:rPr>
      </w:pPr>
    </w:p>
    <w:p w14:paraId="5A0E36B8" w14:textId="77777777" w:rsidR="00F63239" w:rsidRPr="00322D6C" w:rsidRDefault="00126A18" w:rsidP="000555CC">
      <w:pPr>
        <w:pStyle w:val="Odstavekseznama"/>
        <w:numPr>
          <w:ilvl w:val="1"/>
          <w:numId w:val="2"/>
        </w:numPr>
        <w:spacing w:after="0" w:line="260" w:lineRule="atLeast"/>
        <w:jc w:val="both"/>
        <w:rPr>
          <w:rFonts w:ascii="Arial" w:hAnsi="Arial" w:cs="Arial"/>
          <w:b/>
          <w:sz w:val="20"/>
          <w:szCs w:val="20"/>
        </w:rPr>
      </w:pPr>
      <w:r w:rsidRPr="00322D6C">
        <w:rPr>
          <w:rFonts w:ascii="Arial" w:hAnsi="Arial" w:cs="Arial"/>
          <w:b/>
          <w:sz w:val="20"/>
          <w:szCs w:val="20"/>
        </w:rPr>
        <w:t>Določanje in u</w:t>
      </w:r>
      <w:r w:rsidR="00F63239" w:rsidRPr="00322D6C">
        <w:rPr>
          <w:rFonts w:ascii="Arial" w:hAnsi="Arial" w:cs="Arial"/>
          <w:b/>
          <w:sz w:val="20"/>
          <w:szCs w:val="20"/>
        </w:rPr>
        <w:t>sklajeva</w:t>
      </w:r>
      <w:r w:rsidR="00BA5900" w:rsidRPr="00322D6C">
        <w:rPr>
          <w:rFonts w:ascii="Arial" w:hAnsi="Arial" w:cs="Arial"/>
          <w:b/>
          <w:sz w:val="20"/>
          <w:szCs w:val="20"/>
        </w:rPr>
        <w:t>n</w:t>
      </w:r>
      <w:r w:rsidR="00F63239" w:rsidRPr="00322D6C">
        <w:rPr>
          <w:rFonts w:ascii="Arial" w:hAnsi="Arial" w:cs="Arial"/>
          <w:b/>
          <w:sz w:val="20"/>
          <w:szCs w:val="20"/>
        </w:rPr>
        <w:t xml:space="preserve">je </w:t>
      </w:r>
      <w:r w:rsidRPr="00322D6C">
        <w:rPr>
          <w:rFonts w:ascii="Arial" w:hAnsi="Arial" w:cs="Arial"/>
          <w:b/>
          <w:sz w:val="20"/>
          <w:szCs w:val="20"/>
        </w:rPr>
        <w:t>minimalne plače</w:t>
      </w:r>
    </w:p>
    <w:p w14:paraId="6E561745" w14:textId="77777777" w:rsidR="00126A18" w:rsidRPr="00322D6C" w:rsidRDefault="00126A18" w:rsidP="000555CC">
      <w:pPr>
        <w:spacing w:after="0" w:line="260" w:lineRule="atLeast"/>
        <w:jc w:val="both"/>
        <w:rPr>
          <w:rFonts w:ascii="Arial" w:hAnsi="Arial" w:cs="Arial"/>
          <w:b/>
          <w:sz w:val="20"/>
          <w:szCs w:val="20"/>
        </w:rPr>
      </w:pPr>
    </w:p>
    <w:p w14:paraId="77C79784" w14:textId="77777777" w:rsidR="00133DF2" w:rsidRPr="00322D6C" w:rsidRDefault="00133DF2" w:rsidP="000555CC">
      <w:pPr>
        <w:spacing w:after="0" w:line="260" w:lineRule="atLeast"/>
        <w:jc w:val="both"/>
        <w:rPr>
          <w:rFonts w:ascii="Arial" w:hAnsi="Arial" w:cs="Arial"/>
          <w:sz w:val="20"/>
          <w:szCs w:val="20"/>
        </w:rPr>
      </w:pPr>
      <w:proofErr w:type="spellStart"/>
      <w:r w:rsidRPr="00322D6C">
        <w:rPr>
          <w:rFonts w:ascii="Arial" w:hAnsi="Arial" w:cs="Arial"/>
          <w:sz w:val="20"/>
          <w:szCs w:val="20"/>
        </w:rPr>
        <w:t>ZMinP</w:t>
      </w:r>
      <w:proofErr w:type="spellEnd"/>
      <w:r w:rsidRPr="00322D6C">
        <w:rPr>
          <w:rFonts w:ascii="Arial" w:hAnsi="Arial" w:cs="Arial"/>
          <w:sz w:val="20"/>
          <w:szCs w:val="20"/>
        </w:rPr>
        <w:t xml:space="preserve"> določa redno letno usklajevanje minimalne plače, in sicer se z</w:t>
      </w:r>
      <w:r w:rsidRPr="00322D6C">
        <w:rPr>
          <w:rFonts w:ascii="Arial" w:hAnsi="Arial" w:cs="Arial"/>
          <w:color w:val="000000"/>
          <w:sz w:val="20"/>
          <w:szCs w:val="20"/>
        </w:rPr>
        <w:t xml:space="preserve">nesek minimalne plače vsako leto v januarju usklajuje najmanj z rastjo cen življenjskih potrebščin. </w:t>
      </w:r>
      <w:r w:rsidRPr="00322D6C">
        <w:rPr>
          <w:rFonts w:ascii="Arial" w:hAnsi="Arial" w:cs="Arial"/>
          <w:sz w:val="20"/>
          <w:szCs w:val="20"/>
        </w:rPr>
        <w:t>Za uskladitev minimalne plače se uporabi uradni podatek Statističnega urada Republike Slovenije o medletni rasti cen življenjskih potrebščin decembra preteklega leta glede na december predpreteklega leta in velja za plačilo dela, opravljenega od 1. januarja tekočega leta dalje.</w:t>
      </w:r>
    </w:p>
    <w:p w14:paraId="3F0CA10F" w14:textId="77777777" w:rsidR="00133DF2" w:rsidRPr="00322D6C" w:rsidRDefault="00133DF2" w:rsidP="000555CC">
      <w:pPr>
        <w:spacing w:after="0" w:line="260" w:lineRule="atLeast"/>
        <w:jc w:val="both"/>
        <w:rPr>
          <w:rFonts w:ascii="Arial" w:hAnsi="Arial" w:cs="Arial"/>
          <w:color w:val="000000"/>
          <w:sz w:val="20"/>
          <w:szCs w:val="20"/>
        </w:rPr>
      </w:pPr>
    </w:p>
    <w:p w14:paraId="628B8AE6" w14:textId="77777777" w:rsidR="00133DF2" w:rsidRPr="00322D6C" w:rsidRDefault="00133DF2" w:rsidP="000555CC">
      <w:pPr>
        <w:spacing w:after="0" w:line="260" w:lineRule="atLeast"/>
        <w:jc w:val="both"/>
        <w:rPr>
          <w:rFonts w:ascii="Arial" w:hAnsi="Arial" w:cs="Arial"/>
          <w:sz w:val="20"/>
          <w:szCs w:val="20"/>
        </w:rPr>
      </w:pPr>
      <w:r w:rsidRPr="00322D6C">
        <w:rPr>
          <w:rFonts w:ascii="Arial" w:hAnsi="Arial" w:cs="Arial"/>
          <w:sz w:val="20"/>
          <w:szCs w:val="20"/>
        </w:rPr>
        <w:t xml:space="preserve">Znesek minimalne plače za tekoče leto določi ministrica oz. minister, pristojen za delo, po predhodnem posvetu s socialnimi partnerji in ga objavi v Uradnem listu Republike Slovenije najkasneje do 31. januarja tekočega leta. </w:t>
      </w:r>
    </w:p>
    <w:p w14:paraId="1E5C7A37" w14:textId="77777777" w:rsidR="00202891" w:rsidRPr="00322D6C" w:rsidRDefault="00202891" w:rsidP="000555CC">
      <w:pPr>
        <w:spacing w:after="0" w:line="260" w:lineRule="atLeast"/>
        <w:jc w:val="both"/>
        <w:rPr>
          <w:rFonts w:ascii="Arial" w:hAnsi="Arial" w:cs="Arial"/>
          <w:sz w:val="20"/>
          <w:szCs w:val="20"/>
        </w:rPr>
      </w:pPr>
    </w:p>
    <w:p w14:paraId="5CC94F98" w14:textId="498C2A60" w:rsidR="00BA5900" w:rsidRPr="00322D6C" w:rsidRDefault="00126A18" w:rsidP="000555CC">
      <w:pPr>
        <w:spacing w:after="0" w:line="260" w:lineRule="atLeast"/>
        <w:jc w:val="both"/>
        <w:rPr>
          <w:rFonts w:ascii="Arial" w:hAnsi="Arial" w:cs="Arial"/>
          <w:b/>
          <w:color w:val="000000"/>
          <w:sz w:val="20"/>
          <w:szCs w:val="20"/>
        </w:rPr>
      </w:pPr>
      <w:r w:rsidRPr="00322D6C">
        <w:rPr>
          <w:rFonts w:ascii="Arial" w:hAnsi="Arial" w:cs="Arial"/>
          <w:sz w:val="20"/>
          <w:szCs w:val="20"/>
        </w:rPr>
        <w:t xml:space="preserve">Od januarja 2021 se bo za določitev minimalne plače uporabljala formula, na podlagi katere bo moral najnižji prejemek za polni delovni čas za 20 odstotkov presegati izračunane minimalne življenjske stroške. </w:t>
      </w:r>
      <w:r w:rsidRPr="00322D6C">
        <w:rPr>
          <w:rFonts w:ascii="Arial" w:hAnsi="Arial" w:cs="Arial"/>
          <w:sz w:val="20"/>
          <w:szCs w:val="20"/>
        </w:rPr>
        <w:lastRenderedPageBreak/>
        <w:t>Upoštevaje rast življenjskih potrebščin, gibanje plač, gospodarske razmere oziroma gospodarsk</w:t>
      </w:r>
      <w:r w:rsidR="00202891" w:rsidRPr="00322D6C">
        <w:rPr>
          <w:rFonts w:ascii="Arial" w:hAnsi="Arial" w:cs="Arial"/>
          <w:sz w:val="20"/>
          <w:szCs w:val="20"/>
        </w:rPr>
        <w:t>o</w:t>
      </w:r>
      <w:r w:rsidRPr="00322D6C">
        <w:rPr>
          <w:rFonts w:ascii="Arial" w:hAnsi="Arial" w:cs="Arial"/>
          <w:sz w:val="20"/>
          <w:szCs w:val="20"/>
        </w:rPr>
        <w:t xml:space="preserve"> rast ter gibanje zaposlenosti pa se bi lahko določil višji znesek minimalne plače. Zakon ob tem določa tudi zgornjo mejo zneska minimalne pl</w:t>
      </w:r>
      <w:r w:rsidR="00133DF2" w:rsidRPr="00322D6C">
        <w:rPr>
          <w:rFonts w:ascii="Arial" w:hAnsi="Arial" w:cs="Arial"/>
          <w:sz w:val="20"/>
          <w:szCs w:val="20"/>
        </w:rPr>
        <w:t>a</w:t>
      </w:r>
      <w:r w:rsidRPr="00322D6C">
        <w:rPr>
          <w:rFonts w:ascii="Arial" w:hAnsi="Arial" w:cs="Arial"/>
          <w:sz w:val="20"/>
          <w:szCs w:val="20"/>
        </w:rPr>
        <w:t>č</w:t>
      </w:r>
      <w:r w:rsidR="00133DF2" w:rsidRPr="00322D6C">
        <w:rPr>
          <w:rFonts w:ascii="Arial" w:hAnsi="Arial" w:cs="Arial"/>
          <w:sz w:val="20"/>
          <w:szCs w:val="20"/>
        </w:rPr>
        <w:t>e</w:t>
      </w:r>
      <w:r w:rsidRPr="00322D6C">
        <w:rPr>
          <w:rFonts w:ascii="Arial" w:hAnsi="Arial" w:cs="Arial"/>
          <w:sz w:val="20"/>
          <w:szCs w:val="20"/>
        </w:rPr>
        <w:t xml:space="preserve">, in sicer minimalna plača ne </w:t>
      </w:r>
      <w:r w:rsidR="00162994">
        <w:rPr>
          <w:rFonts w:ascii="Arial" w:hAnsi="Arial" w:cs="Arial"/>
          <w:sz w:val="20"/>
          <w:szCs w:val="20"/>
        </w:rPr>
        <w:t>bo</w:t>
      </w:r>
      <w:r w:rsidRPr="00322D6C">
        <w:rPr>
          <w:rFonts w:ascii="Arial" w:hAnsi="Arial" w:cs="Arial"/>
          <w:sz w:val="20"/>
          <w:szCs w:val="20"/>
        </w:rPr>
        <w:t xml:space="preserve"> smela presegati izračunane minimalne življenjske stroške za več kot 40 odstotkov.  </w:t>
      </w:r>
    </w:p>
    <w:p w14:paraId="31FF5C3A" w14:textId="77777777" w:rsidR="00405C29" w:rsidRPr="00322D6C" w:rsidRDefault="00405C29" w:rsidP="000555CC">
      <w:pPr>
        <w:spacing w:after="0" w:line="260" w:lineRule="atLeast"/>
        <w:jc w:val="both"/>
        <w:rPr>
          <w:rFonts w:ascii="Arial" w:hAnsi="Arial" w:cs="Arial"/>
          <w:sz w:val="20"/>
          <w:szCs w:val="20"/>
        </w:rPr>
      </w:pPr>
    </w:p>
    <w:p w14:paraId="2C81E707" w14:textId="77777777" w:rsidR="00405C29" w:rsidRPr="00322D6C" w:rsidRDefault="00405C29" w:rsidP="000555CC">
      <w:pPr>
        <w:spacing w:after="0" w:line="260" w:lineRule="atLeast"/>
        <w:jc w:val="both"/>
        <w:rPr>
          <w:rFonts w:ascii="Arial" w:hAnsi="Arial" w:cs="Arial"/>
          <w:sz w:val="20"/>
          <w:szCs w:val="20"/>
        </w:rPr>
      </w:pPr>
    </w:p>
    <w:p w14:paraId="0E88B5BD" w14:textId="77777777" w:rsidR="009A370B" w:rsidRPr="00322D6C" w:rsidRDefault="009A370B" w:rsidP="000555CC">
      <w:pPr>
        <w:pStyle w:val="Odstavekseznama"/>
        <w:numPr>
          <w:ilvl w:val="1"/>
          <w:numId w:val="2"/>
        </w:numPr>
        <w:spacing w:after="0" w:line="260" w:lineRule="atLeast"/>
        <w:jc w:val="both"/>
        <w:rPr>
          <w:rFonts w:ascii="Arial" w:hAnsi="Arial" w:cs="Arial"/>
          <w:b/>
          <w:sz w:val="20"/>
          <w:szCs w:val="20"/>
        </w:rPr>
      </w:pPr>
      <w:r w:rsidRPr="00322D6C">
        <w:rPr>
          <w:rFonts w:ascii="Arial" w:hAnsi="Arial" w:cs="Arial"/>
          <w:b/>
          <w:sz w:val="20"/>
          <w:szCs w:val="20"/>
        </w:rPr>
        <w:t>Minimalna plača v letu 2020</w:t>
      </w:r>
    </w:p>
    <w:p w14:paraId="2DB0BDFF" w14:textId="77777777" w:rsidR="009A370B" w:rsidRPr="00322D6C" w:rsidRDefault="009A370B" w:rsidP="000555CC">
      <w:pPr>
        <w:spacing w:after="0" w:line="260" w:lineRule="atLeast"/>
        <w:jc w:val="both"/>
        <w:rPr>
          <w:rFonts w:ascii="Arial" w:hAnsi="Arial" w:cs="Arial"/>
          <w:sz w:val="20"/>
          <w:szCs w:val="20"/>
        </w:rPr>
      </w:pPr>
    </w:p>
    <w:p w14:paraId="7075AB29" w14:textId="77777777" w:rsidR="00133DF2" w:rsidRPr="00322D6C" w:rsidRDefault="001F5678" w:rsidP="000555CC">
      <w:pPr>
        <w:autoSpaceDE w:val="0"/>
        <w:autoSpaceDN w:val="0"/>
        <w:adjustRightInd w:val="0"/>
        <w:spacing w:after="0" w:line="260" w:lineRule="atLeast"/>
        <w:jc w:val="both"/>
        <w:rPr>
          <w:rFonts w:ascii="Arial" w:hAnsi="Arial" w:cs="Arial"/>
          <w:sz w:val="20"/>
          <w:szCs w:val="20"/>
        </w:rPr>
      </w:pPr>
      <w:r w:rsidRPr="00322D6C">
        <w:rPr>
          <w:rFonts w:ascii="Arial" w:hAnsi="Arial" w:cs="Arial"/>
          <w:sz w:val="20"/>
          <w:szCs w:val="20"/>
        </w:rPr>
        <w:t>Delavci so torej v primeru dela s polnim delovnim časom upravičeni prejemati plačo najmanj v višini minimalne plače</w:t>
      </w:r>
      <w:r w:rsidR="004B03FB" w:rsidRPr="00322D6C">
        <w:rPr>
          <w:rFonts w:ascii="Arial" w:hAnsi="Arial" w:cs="Arial"/>
          <w:sz w:val="20"/>
          <w:szCs w:val="20"/>
        </w:rPr>
        <w:t xml:space="preserve">. </w:t>
      </w:r>
    </w:p>
    <w:p w14:paraId="6D3447B1" w14:textId="77777777" w:rsidR="00133DF2" w:rsidRPr="00322D6C" w:rsidRDefault="00133DF2" w:rsidP="000555CC">
      <w:pPr>
        <w:autoSpaceDE w:val="0"/>
        <w:autoSpaceDN w:val="0"/>
        <w:adjustRightInd w:val="0"/>
        <w:spacing w:after="0" w:line="260" w:lineRule="atLeast"/>
        <w:jc w:val="both"/>
        <w:rPr>
          <w:rFonts w:ascii="Arial" w:hAnsi="Arial" w:cs="Arial"/>
          <w:sz w:val="20"/>
          <w:szCs w:val="20"/>
        </w:rPr>
      </w:pPr>
    </w:p>
    <w:p w14:paraId="09AF3EA0" w14:textId="77777777" w:rsidR="00202891" w:rsidRPr="00322D6C" w:rsidRDefault="00202891" w:rsidP="000555CC">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sz w:val="20"/>
          <w:szCs w:val="20"/>
        </w:rPr>
      </w:pPr>
      <w:r w:rsidRPr="00322D6C">
        <w:rPr>
          <w:rFonts w:ascii="Arial" w:hAnsi="Arial" w:cs="Arial"/>
          <w:b/>
          <w:sz w:val="20"/>
          <w:szCs w:val="20"/>
        </w:rPr>
        <w:t xml:space="preserve">V letu 2020 minimalna plača znaša </w:t>
      </w:r>
      <w:r w:rsidRPr="00322D6C">
        <w:rPr>
          <w:rFonts w:ascii="Arial" w:hAnsi="Arial" w:cs="Arial"/>
          <w:b/>
          <w:sz w:val="20"/>
          <w:szCs w:val="20"/>
          <w:u w:val="single"/>
        </w:rPr>
        <w:t>940,58 evrov (bruto)</w:t>
      </w:r>
      <w:r w:rsidRPr="00322D6C">
        <w:rPr>
          <w:rFonts w:ascii="Arial" w:hAnsi="Arial" w:cs="Arial"/>
          <w:b/>
          <w:sz w:val="20"/>
          <w:szCs w:val="20"/>
        </w:rPr>
        <w:t>, pri čemer morajo biti iz minimalne plače izločeni vsi dodatki, določeni z zakoni in drugimi predpisi ter s kolektivnimi pogodbami, del plače za delovno uspešnost in plačilo za poslovno uspešnost, dogovorjeno s kolektivno pogodbo ali pogodbo o zaposlitvi.</w:t>
      </w:r>
    </w:p>
    <w:p w14:paraId="23023434" w14:textId="77777777" w:rsidR="00202891" w:rsidRPr="00322D6C" w:rsidRDefault="00202891" w:rsidP="000555CC">
      <w:pPr>
        <w:spacing w:after="0" w:line="260" w:lineRule="atLeast"/>
        <w:jc w:val="both"/>
        <w:rPr>
          <w:rFonts w:ascii="Arial" w:hAnsi="Arial" w:cs="Arial"/>
          <w:b/>
          <w:sz w:val="20"/>
          <w:szCs w:val="20"/>
        </w:rPr>
      </w:pPr>
    </w:p>
    <w:p w14:paraId="26996B96" w14:textId="77777777" w:rsidR="00405C29" w:rsidRPr="00322D6C" w:rsidRDefault="00405C29" w:rsidP="000555CC">
      <w:pPr>
        <w:spacing w:after="0" w:line="260" w:lineRule="atLeast"/>
        <w:jc w:val="both"/>
        <w:rPr>
          <w:rFonts w:ascii="Arial" w:hAnsi="Arial" w:cs="Arial"/>
          <w:sz w:val="20"/>
          <w:szCs w:val="20"/>
        </w:rPr>
      </w:pPr>
    </w:p>
    <w:p w14:paraId="66C111E9" w14:textId="77777777" w:rsidR="00405C29" w:rsidRPr="00322D6C" w:rsidRDefault="00202891" w:rsidP="000555CC">
      <w:pPr>
        <w:pStyle w:val="Naslovivsebine"/>
      </w:pPr>
      <w:bookmarkStart w:id="2" w:name="_Toc30063850"/>
      <w:r w:rsidRPr="00322D6C">
        <w:t>O</w:t>
      </w:r>
      <w:r w:rsidR="00405C29" w:rsidRPr="00322D6C">
        <w:t>brazložitev si</w:t>
      </w:r>
      <w:r w:rsidRPr="00322D6C">
        <w:t>stema plače in dodatkov</w:t>
      </w:r>
      <w:bookmarkEnd w:id="2"/>
    </w:p>
    <w:p w14:paraId="17D90F3C" w14:textId="77777777" w:rsidR="00405C29" w:rsidRPr="00322D6C" w:rsidRDefault="00405C29" w:rsidP="000555CC">
      <w:pPr>
        <w:spacing w:after="0" w:line="260" w:lineRule="atLeast"/>
        <w:rPr>
          <w:rFonts w:ascii="Arial" w:hAnsi="Arial" w:cs="Arial"/>
          <w:b/>
          <w:sz w:val="20"/>
          <w:szCs w:val="20"/>
        </w:rPr>
      </w:pPr>
    </w:p>
    <w:p w14:paraId="7D2A205F" w14:textId="77777777" w:rsidR="00B75680" w:rsidRPr="00B75680" w:rsidRDefault="00B75680" w:rsidP="00B75680">
      <w:pPr>
        <w:pStyle w:val="Odstavekseznama"/>
        <w:numPr>
          <w:ilvl w:val="1"/>
          <w:numId w:val="2"/>
        </w:numPr>
        <w:spacing w:after="0" w:line="260" w:lineRule="atLeast"/>
        <w:jc w:val="both"/>
        <w:rPr>
          <w:rFonts w:ascii="Arial" w:hAnsi="Arial" w:cs="Arial"/>
          <w:b/>
          <w:sz w:val="20"/>
          <w:szCs w:val="20"/>
        </w:rPr>
      </w:pPr>
      <w:r w:rsidRPr="00B75680">
        <w:rPr>
          <w:rFonts w:ascii="Arial" w:hAnsi="Arial" w:cs="Arial"/>
          <w:b/>
          <w:sz w:val="20"/>
          <w:szCs w:val="20"/>
        </w:rPr>
        <w:t>Plačil</w:t>
      </w:r>
      <w:r>
        <w:rPr>
          <w:rFonts w:ascii="Arial" w:hAnsi="Arial" w:cs="Arial"/>
          <w:b/>
          <w:sz w:val="20"/>
          <w:szCs w:val="20"/>
        </w:rPr>
        <w:t>o</w:t>
      </w:r>
      <w:r w:rsidRPr="00B75680">
        <w:rPr>
          <w:rFonts w:ascii="Arial" w:hAnsi="Arial" w:cs="Arial"/>
          <w:b/>
          <w:sz w:val="20"/>
          <w:szCs w:val="20"/>
        </w:rPr>
        <w:t xml:space="preserve"> za delo</w:t>
      </w:r>
    </w:p>
    <w:p w14:paraId="5428E9D3" w14:textId="77777777" w:rsidR="00B75680" w:rsidRPr="00B75680" w:rsidRDefault="00B75680" w:rsidP="00B75680">
      <w:pPr>
        <w:shd w:val="clear" w:color="auto" w:fill="FFFFFF"/>
        <w:spacing w:after="0" w:line="260" w:lineRule="atLeast"/>
        <w:ind w:right="24"/>
        <w:jc w:val="both"/>
        <w:rPr>
          <w:rFonts w:ascii="Arial" w:hAnsi="Arial" w:cs="Arial"/>
          <w:color w:val="000000"/>
          <w:spacing w:val="-2"/>
          <w:sz w:val="20"/>
          <w:szCs w:val="20"/>
        </w:rPr>
      </w:pPr>
    </w:p>
    <w:p w14:paraId="409F33AC" w14:textId="77777777" w:rsidR="009F1CA9" w:rsidRPr="00322D6C" w:rsidRDefault="003D04CD" w:rsidP="000555CC">
      <w:pPr>
        <w:shd w:val="clear" w:color="auto" w:fill="FFFFFF"/>
        <w:spacing w:after="0" w:line="260" w:lineRule="atLeast"/>
        <w:ind w:right="24"/>
        <w:jc w:val="both"/>
        <w:rPr>
          <w:rFonts w:ascii="Arial" w:hAnsi="Arial" w:cs="Arial"/>
          <w:sz w:val="20"/>
          <w:szCs w:val="20"/>
        </w:rPr>
      </w:pPr>
      <w:r w:rsidRPr="00322D6C">
        <w:rPr>
          <w:rFonts w:ascii="Arial" w:hAnsi="Arial" w:cs="Arial"/>
          <w:color w:val="000000"/>
          <w:spacing w:val="-2"/>
          <w:sz w:val="20"/>
          <w:szCs w:val="20"/>
        </w:rPr>
        <w:t>P</w:t>
      </w:r>
      <w:r w:rsidR="001F5678" w:rsidRPr="00322D6C">
        <w:rPr>
          <w:rFonts w:ascii="Arial" w:hAnsi="Arial" w:cs="Arial"/>
          <w:color w:val="000000"/>
          <w:spacing w:val="-2"/>
          <w:sz w:val="20"/>
          <w:szCs w:val="20"/>
        </w:rPr>
        <w:t xml:space="preserve">lačilo za opravljeno delo v temelju ureja </w:t>
      </w:r>
      <w:r w:rsidR="001F5678" w:rsidRPr="00322D6C">
        <w:rPr>
          <w:rFonts w:ascii="Arial" w:hAnsi="Arial" w:cs="Arial"/>
          <w:sz w:val="20"/>
          <w:szCs w:val="20"/>
        </w:rPr>
        <w:t>Zakon o delovnih razmerjih</w:t>
      </w:r>
      <w:r w:rsidR="009F1CA9" w:rsidRPr="00322D6C">
        <w:rPr>
          <w:rStyle w:val="Sprotnaopomba-sklic"/>
          <w:rFonts w:ascii="Arial" w:hAnsi="Arial" w:cs="Arial"/>
          <w:sz w:val="20"/>
          <w:szCs w:val="20"/>
        </w:rPr>
        <w:footnoteReference w:id="2"/>
      </w:r>
      <w:r w:rsidR="001F5678" w:rsidRPr="00322D6C">
        <w:rPr>
          <w:rFonts w:ascii="Arial" w:hAnsi="Arial" w:cs="Arial"/>
          <w:sz w:val="20"/>
          <w:szCs w:val="20"/>
        </w:rPr>
        <w:t xml:space="preserve"> </w:t>
      </w:r>
      <w:r w:rsidRPr="00322D6C">
        <w:rPr>
          <w:rFonts w:ascii="Arial" w:hAnsi="Arial" w:cs="Arial"/>
          <w:bCs/>
          <w:color w:val="000000"/>
          <w:sz w:val="20"/>
          <w:szCs w:val="20"/>
        </w:rPr>
        <w:t>(</w:t>
      </w:r>
      <w:r w:rsidRPr="00322D6C">
        <w:rPr>
          <w:rFonts w:ascii="Arial" w:hAnsi="Arial" w:cs="Arial"/>
          <w:sz w:val="20"/>
          <w:szCs w:val="20"/>
        </w:rPr>
        <w:t>v nadaljnjem besedilu: ZDR-1</w:t>
      </w:r>
      <w:r w:rsidRPr="00322D6C">
        <w:rPr>
          <w:rFonts w:ascii="Arial" w:hAnsi="Arial" w:cs="Arial"/>
          <w:bCs/>
          <w:color w:val="000000"/>
          <w:sz w:val="20"/>
          <w:szCs w:val="20"/>
        </w:rPr>
        <w:t xml:space="preserve">) </w:t>
      </w:r>
      <w:r w:rsidR="001F5678" w:rsidRPr="00322D6C">
        <w:rPr>
          <w:rFonts w:ascii="Arial" w:hAnsi="Arial" w:cs="Arial"/>
          <w:bCs/>
          <w:color w:val="000000"/>
          <w:sz w:val="20"/>
          <w:szCs w:val="20"/>
        </w:rPr>
        <w:t xml:space="preserve"> </w:t>
      </w:r>
      <w:r w:rsidR="001F5678" w:rsidRPr="00322D6C">
        <w:rPr>
          <w:rFonts w:ascii="Arial" w:hAnsi="Arial" w:cs="Arial"/>
          <w:sz w:val="20"/>
          <w:szCs w:val="20"/>
        </w:rPr>
        <w:t>v okviru posebnega poglavja o pravicah, obveznostih in odgovornostih iz delovnega razmerja, pri čemer iz 126. člena ZDR-1 izhaja, da mora delodajalec pri plači upoštevati minimum, določen z zakonom oziroma kolektivno pogodbo, ki neposredno zavezuje delodaj</w:t>
      </w:r>
      <w:r w:rsidR="009F1CA9" w:rsidRPr="00322D6C">
        <w:rPr>
          <w:rFonts w:ascii="Arial" w:hAnsi="Arial" w:cs="Arial"/>
          <w:sz w:val="20"/>
          <w:szCs w:val="20"/>
        </w:rPr>
        <w:t>alca.</w:t>
      </w:r>
    </w:p>
    <w:p w14:paraId="368E162A" w14:textId="77777777" w:rsidR="009F1CA9" w:rsidRPr="00322D6C" w:rsidRDefault="009F1CA9" w:rsidP="000555CC">
      <w:pPr>
        <w:shd w:val="clear" w:color="auto" w:fill="FFFFFF"/>
        <w:spacing w:after="0" w:line="260" w:lineRule="atLeast"/>
        <w:ind w:right="24"/>
        <w:jc w:val="both"/>
        <w:rPr>
          <w:rFonts w:ascii="Arial" w:hAnsi="Arial" w:cs="Arial"/>
          <w:sz w:val="20"/>
          <w:szCs w:val="20"/>
        </w:rPr>
      </w:pPr>
    </w:p>
    <w:p w14:paraId="03F52A72" w14:textId="77777777" w:rsidR="001F5678" w:rsidRPr="00322D6C" w:rsidRDefault="001F5678" w:rsidP="000555CC">
      <w:pPr>
        <w:shd w:val="clear" w:color="auto" w:fill="FFFFFF"/>
        <w:spacing w:after="0" w:line="260" w:lineRule="atLeast"/>
        <w:ind w:right="24"/>
        <w:jc w:val="both"/>
        <w:rPr>
          <w:rFonts w:ascii="Arial" w:hAnsi="Arial" w:cs="Arial"/>
          <w:sz w:val="20"/>
          <w:szCs w:val="20"/>
        </w:rPr>
      </w:pPr>
      <w:r w:rsidRPr="00322D6C">
        <w:rPr>
          <w:rFonts w:ascii="Arial" w:hAnsi="Arial" w:cs="Arial"/>
          <w:sz w:val="20"/>
          <w:szCs w:val="20"/>
        </w:rPr>
        <w:t xml:space="preserve">ZDR-1 določa, da je </w:t>
      </w:r>
      <w:r w:rsidRPr="00322D6C">
        <w:rPr>
          <w:rFonts w:ascii="Arial" w:hAnsi="Arial" w:cs="Arial"/>
          <w:b/>
          <w:sz w:val="20"/>
          <w:szCs w:val="20"/>
          <w:u w:val="single"/>
        </w:rPr>
        <w:t>plača sestavljena iz osnovne plače, dela plače za delovno uspešnost, dodatkov in plačila za poslovno uspešnost</w:t>
      </w:r>
      <w:r w:rsidRPr="00322D6C">
        <w:rPr>
          <w:rFonts w:ascii="Arial" w:hAnsi="Arial" w:cs="Arial"/>
          <w:sz w:val="20"/>
          <w:szCs w:val="20"/>
        </w:rPr>
        <w:t xml:space="preserve">, če je to dogovorjeno s kolektivno pogodbo ali pogodbo o zaposlitvi. Iz 127. člena ZDR-1 pa izhaja, da se osnovna plača določi upoštevaje zahtevnost dela, za katerega je delavec sklenil pogodbo o zaposlitvi. </w:t>
      </w:r>
    </w:p>
    <w:p w14:paraId="6F69FB14" w14:textId="77777777" w:rsidR="008D3420" w:rsidRPr="00322D6C" w:rsidRDefault="008D3420" w:rsidP="000555CC">
      <w:pPr>
        <w:spacing w:after="0" w:line="260" w:lineRule="atLeast"/>
        <w:jc w:val="both"/>
        <w:rPr>
          <w:rFonts w:ascii="Arial" w:hAnsi="Arial" w:cs="Arial"/>
          <w:sz w:val="20"/>
          <w:szCs w:val="20"/>
        </w:rPr>
      </w:pPr>
    </w:p>
    <w:p w14:paraId="4FD219C9" w14:textId="62638A50" w:rsidR="001F5678" w:rsidRPr="00322D6C" w:rsidRDefault="00825FDD" w:rsidP="000555CC">
      <w:pPr>
        <w:spacing w:after="0" w:line="260" w:lineRule="atLeast"/>
        <w:jc w:val="both"/>
        <w:rPr>
          <w:rFonts w:ascii="Arial" w:hAnsi="Arial" w:cs="Arial"/>
          <w:sz w:val="20"/>
          <w:szCs w:val="20"/>
        </w:rPr>
      </w:pPr>
      <w:r w:rsidRPr="00322D6C">
        <w:rPr>
          <w:rFonts w:ascii="Arial" w:hAnsi="Arial" w:cs="Arial"/>
          <w:sz w:val="20"/>
          <w:szCs w:val="20"/>
        </w:rPr>
        <w:t xml:space="preserve">ZDR-1 </w:t>
      </w:r>
      <w:r w:rsidRPr="00322D6C">
        <w:rPr>
          <w:rFonts w:ascii="Arial" w:hAnsi="Arial" w:cs="Arial"/>
          <w:color w:val="000000"/>
          <w:sz w:val="20"/>
          <w:szCs w:val="20"/>
        </w:rPr>
        <w:t xml:space="preserve">ne določa višine osnovnih plač, pač pa v osmi alineji </w:t>
      </w:r>
      <w:r w:rsidR="00557382">
        <w:rPr>
          <w:rFonts w:ascii="Arial" w:hAnsi="Arial" w:cs="Arial"/>
          <w:color w:val="000000"/>
          <w:sz w:val="20"/>
          <w:szCs w:val="20"/>
        </w:rPr>
        <w:t xml:space="preserve">prvega odstavka </w:t>
      </w:r>
      <w:r w:rsidRPr="00322D6C">
        <w:rPr>
          <w:rFonts w:ascii="Arial" w:hAnsi="Arial" w:cs="Arial"/>
          <w:sz w:val="20"/>
          <w:szCs w:val="20"/>
        </w:rPr>
        <w:t xml:space="preserve">31. člena ZDR-1 določa, da </w:t>
      </w:r>
      <w:r w:rsidRPr="00322D6C">
        <w:rPr>
          <w:rFonts w:ascii="Arial" w:hAnsi="Arial" w:cs="Arial"/>
          <w:b/>
          <w:sz w:val="20"/>
          <w:szCs w:val="20"/>
        </w:rPr>
        <w:t>mora pogodba o zaposlitvi vsebovati tudi določilo o znesku osnovne plače</w:t>
      </w:r>
      <w:r w:rsidRPr="00322D6C">
        <w:rPr>
          <w:rFonts w:ascii="Arial" w:hAnsi="Arial" w:cs="Arial"/>
          <w:sz w:val="20"/>
          <w:szCs w:val="20"/>
        </w:rPr>
        <w:t xml:space="preserve"> delavca v eurih, ki mu pripada za opravljanje dela po pogodbi o zaposlitvi ter o morebitnih drugih plačilih. </w:t>
      </w:r>
    </w:p>
    <w:p w14:paraId="4A342709" w14:textId="77777777" w:rsidR="008D3420" w:rsidRPr="00322D6C" w:rsidRDefault="008D3420" w:rsidP="000555CC">
      <w:pPr>
        <w:spacing w:after="0" w:line="260" w:lineRule="atLeast"/>
        <w:jc w:val="both"/>
        <w:rPr>
          <w:rFonts w:ascii="Arial" w:hAnsi="Arial" w:cs="Arial"/>
          <w:sz w:val="20"/>
          <w:szCs w:val="20"/>
        </w:rPr>
      </w:pPr>
    </w:p>
    <w:p w14:paraId="4DCA5724" w14:textId="77777777" w:rsidR="001F5678" w:rsidRPr="00322D6C" w:rsidRDefault="001F5678" w:rsidP="000555CC">
      <w:pPr>
        <w:spacing w:after="0" w:line="260" w:lineRule="atLeast"/>
        <w:jc w:val="both"/>
        <w:rPr>
          <w:rFonts w:ascii="Arial" w:hAnsi="Arial" w:cs="Arial"/>
          <w:sz w:val="20"/>
          <w:szCs w:val="20"/>
        </w:rPr>
      </w:pPr>
      <w:r w:rsidRPr="00322D6C">
        <w:rPr>
          <w:rFonts w:ascii="Arial" w:hAnsi="Arial" w:cs="Arial"/>
          <w:sz w:val="20"/>
          <w:szCs w:val="20"/>
        </w:rPr>
        <w:t xml:space="preserve">V Republiki Sloveniji se torej plače urejajo s kolektivnimi pogodbami in zakoni. Kolektivne pogodbe so predmet pogajanj med delodajalci oziroma njihovimi predstavniki in sindikati, ki se na različnih ravneh (raven države, dejavnosti, podjetja) svobodno dogovarjajo tudi o višini </w:t>
      </w:r>
      <w:r w:rsidR="00825FDD" w:rsidRPr="00322D6C">
        <w:rPr>
          <w:rFonts w:ascii="Arial" w:hAnsi="Arial" w:cs="Arial"/>
          <w:sz w:val="20"/>
          <w:szCs w:val="20"/>
        </w:rPr>
        <w:t xml:space="preserve">izhodiščnih </w:t>
      </w:r>
      <w:r w:rsidRPr="00322D6C">
        <w:rPr>
          <w:rFonts w:ascii="Arial" w:hAnsi="Arial" w:cs="Arial"/>
          <w:sz w:val="20"/>
          <w:szCs w:val="20"/>
        </w:rPr>
        <w:t xml:space="preserve">oziroma </w:t>
      </w:r>
      <w:r w:rsidR="00825FDD" w:rsidRPr="00322D6C">
        <w:rPr>
          <w:rFonts w:ascii="Arial" w:hAnsi="Arial" w:cs="Arial"/>
          <w:sz w:val="20"/>
          <w:szCs w:val="20"/>
        </w:rPr>
        <w:t xml:space="preserve">najnižjih </w:t>
      </w:r>
      <w:r w:rsidRPr="00322D6C">
        <w:rPr>
          <w:rFonts w:ascii="Arial" w:hAnsi="Arial" w:cs="Arial"/>
          <w:sz w:val="20"/>
          <w:szCs w:val="20"/>
        </w:rPr>
        <w:t>osnovnih plač za različne ravni zahtevnosti dela.</w:t>
      </w:r>
    </w:p>
    <w:p w14:paraId="667DD5DE" w14:textId="77777777" w:rsidR="001F5678" w:rsidRPr="00322D6C" w:rsidRDefault="001F5678" w:rsidP="000555CC">
      <w:pPr>
        <w:autoSpaceDE w:val="0"/>
        <w:autoSpaceDN w:val="0"/>
        <w:adjustRightInd w:val="0"/>
        <w:spacing w:after="0" w:line="260" w:lineRule="atLeast"/>
        <w:jc w:val="both"/>
        <w:rPr>
          <w:rFonts w:ascii="Arial" w:hAnsi="Arial" w:cs="Arial"/>
          <w:sz w:val="20"/>
          <w:szCs w:val="20"/>
        </w:rPr>
      </w:pPr>
    </w:p>
    <w:p w14:paraId="0482A508" w14:textId="77777777" w:rsidR="00913862" w:rsidRPr="00322D6C" w:rsidRDefault="00913862" w:rsidP="000555CC">
      <w:pPr>
        <w:spacing w:after="0" w:line="260" w:lineRule="atLeast"/>
        <w:jc w:val="both"/>
        <w:rPr>
          <w:rFonts w:ascii="Arial" w:hAnsi="Arial" w:cs="Arial"/>
          <w:sz w:val="20"/>
          <w:szCs w:val="20"/>
        </w:rPr>
      </w:pPr>
      <w:r w:rsidRPr="00322D6C">
        <w:rPr>
          <w:rFonts w:ascii="Arial" w:hAnsi="Arial" w:cs="Arial"/>
          <w:sz w:val="20"/>
          <w:szCs w:val="20"/>
        </w:rPr>
        <w:t>Konkretna osnovna plača posameznega delavca se določi s pogodbo o zaposlitvi, pri čemer mora delodajalec upoštevati ureditev osnovne oziroma izhodiščne plače v kolektivni pogodbi, ki ga neposredno zavezuje. Poleg osnovne plače pa je plača delavca sestavljena še iz dela plače za delovno uspešnost, dodatkov in plačila za poslovno uspešnost, če je to dogovorjeno s kolektivno pogodbo ali pogodbo o zaposlitvi. Ob tem pa mora delodajalec ob konkretnem izplačilu plače upoštevati zakonsko določeno višino minimalne plače.</w:t>
      </w:r>
    </w:p>
    <w:p w14:paraId="2301CF4B" w14:textId="5B5E1589" w:rsidR="00913862" w:rsidRDefault="00913862" w:rsidP="000555CC">
      <w:pPr>
        <w:autoSpaceDE w:val="0"/>
        <w:autoSpaceDN w:val="0"/>
        <w:adjustRightInd w:val="0"/>
        <w:spacing w:after="0" w:line="260" w:lineRule="atLeast"/>
        <w:jc w:val="both"/>
        <w:rPr>
          <w:rFonts w:ascii="Arial" w:hAnsi="Arial" w:cs="Arial"/>
          <w:sz w:val="20"/>
          <w:szCs w:val="20"/>
        </w:rPr>
      </w:pPr>
    </w:p>
    <w:p w14:paraId="436D06BB" w14:textId="77777777" w:rsidR="00BB0D10" w:rsidRDefault="00BB0D10" w:rsidP="000555CC">
      <w:pPr>
        <w:autoSpaceDE w:val="0"/>
        <w:autoSpaceDN w:val="0"/>
        <w:adjustRightInd w:val="0"/>
        <w:spacing w:after="0" w:line="260" w:lineRule="atLeast"/>
        <w:jc w:val="both"/>
        <w:rPr>
          <w:rFonts w:ascii="Arial" w:hAnsi="Arial" w:cs="Arial"/>
          <w:sz w:val="20"/>
          <w:szCs w:val="20"/>
        </w:rPr>
      </w:pPr>
    </w:p>
    <w:p w14:paraId="177A2A3E" w14:textId="77777777" w:rsidR="00B75680" w:rsidRPr="00B75680" w:rsidRDefault="00B75680" w:rsidP="00B75680">
      <w:pPr>
        <w:pStyle w:val="Odstavekseznama"/>
        <w:numPr>
          <w:ilvl w:val="1"/>
          <w:numId w:val="2"/>
        </w:numPr>
        <w:spacing w:after="0" w:line="260" w:lineRule="atLeast"/>
        <w:jc w:val="both"/>
        <w:rPr>
          <w:rFonts w:ascii="Arial" w:hAnsi="Arial" w:cs="Arial"/>
          <w:b/>
          <w:sz w:val="20"/>
          <w:szCs w:val="20"/>
        </w:rPr>
      </w:pPr>
      <w:r w:rsidRPr="00B75680">
        <w:rPr>
          <w:rFonts w:ascii="Arial" w:hAnsi="Arial" w:cs="Arial"/>
          <w:b/>
          <w:sz w:val="20"/>
          <w:szCs w:val="20"/>
        </w:rPr>
        <w:t>Dodatki</w:t>
      </w:r>
    </w:p>
    <w:p w14:paraId="44B356A1" w14:textId="77777777" w:rsidR="00B75680" w:rsidRPr="00322D6C" w:rsidRDefault="00B75680" w:rsidP="000555CC">
      <w:pPr>
        <w:autoSpaceDE w:val="0"/>
        <w:autoSpaceDN w:val="0"/>
        <w:adjustRightInd w:val="0"/>
        <w:spacing w:after="0" w:line="260" w:lineRule="atLeast"/>
        <w:jc w:val="both"/>
        <w:rPr>
          <w:rFonts w:ascii="Arial" w:hAnsi="Arial" w:cs="Arial"/>
          <w:sz w:val="20"/>
          <w:szCs w:val="20"/>
        </w:rPr>
      </w:pPr>
    </w:p>
    <w:p w14:paraId="2F0F2A9E" w14:textId="77777777" w:rsidR="001F5678" w:rsidRPr="00322D6C" w:rsidRDefault="001F5678" w:rsidP="000555CC">
      <w:pPr>
        <w:spacing w:after="0" w:line="260" w:lineRule="atLeast"/>
        <w:jc w:val="both"/>
        <w:rPr>
          <w:rFonts w:ascii="Arial" w:hAnsi="Arial" w:cs="Arial"/>
          <w:sz w:val="20"/>
          <w:szCs w:val="20"/>
        </w:rPr>
      </w:pPr>
      <w:r w:rsidRPr="00322D6C">
        <w:rPr>
          <w:rFonts w:ascii="Arial" w:hAnsi="Arial" w:cs="Arial"/>
          <w:sz w:val="20"/>
          <w:szCs w:val="20"/>
        </w:rPr>
        <w:t>ZDR-1 glede dodatkov opredeljuje:</w:t>
      </w:r>
    </w:p>
    <w:p w14:paraId="73E2B7DA" w14:textId="77777777" w:rsidR="001F5678" w:rsidRPr="00322D6C" w:rsidRDefault="001F5678"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dodatek za delovno dobo,</w:t>
      </w:r>
    </w:p>
    <w:p w14:paraId="5BB418D6" w14:textId="77777777" w:rsidR="001F5678" w:rsidRPr="00322D6C" w:rsidRDefault="001F5678"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dodatke za posebne pogoje dela, ki izhajajo iz razporeditve delovnega časa (ZDR-1 izrecno določa dodatke za nočno, nadurno, nedeljsko in praznično delo – kolektivne pogodbe pa lahko določijo tudi druge) in</w:t>
      </w:r>
    </w:p>
    <w:p w14:paraId="2729A049" w14:textId="77777777" w:rsidR="001F5678" w:rsidRPr="00322D6C" w:rsidRDefault="001F5678"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dodatke za posebne pogoje dela, ki izhajajo iz posebnih obremenitev pri delu, neugodnih vplivov okolja in nevarnosti pri delu – pri teh dodatkih ZDR-1 določa, da se ti dodatki določijo s kolektivno pogodbo, če niso vsebovani v zahtevnosti dela.</w:t>
      </w:r>
    </w:p>
    <w:p w14:paraId="02F6E27F" w14:textId="77777777" w:rsidR="008D3420" w:rsidRPr="00322D6C" w:rsidRDefault="008D3420" w:rsidP="000555CC">
      <w:pPr>
        <w:autoSpaceDE w:val="0"/>
        <w:autoSpaceDN w:val="0"/>
        <w:adjustRightInd w:val="0"/>
        <w:spacing w:after="0" w:line="260" w:lineRule="atLeast"/>
        <w:jc w:val="both"/>
        <w:rPr>
          <w:rFonts w:ascii="Arial" w:hAnsi="Arial" w:cs="Arial"/>
          <w:sz w:val="20"/>
          <w:szCs w:val="20"/>
        </w:rPr>
      </w:pPr>
    </w:p>
    <w:p w14:paraId="545BCAAC" w14:textId="214288AF" w:rsidR="001F5678" w:rsidRPr="006A6718" w:rsidRDefault="001F5678" w:rsidP="000555CC">
      <w:pPr>
        <w:autoSpaceDE w:val="0"/>
        <w:autoSpaceDN w:val="0"/>
        <w:adjustRightInd w:val="0"/>
        <w:spacing w:after="0" w:line="260" w:lineRule="atLeast"/>
        <w:jc w:val="both"/>
        <w:rPr>
          <w:rFonts w:ascii="Arial" w:hAnsi="Arial" w:cs="Arial"/>
          <w:color w:val="000000" w:themeColor="text1"/>
          <w:sz w:val="20"/>
          <w:szCs w:val="20"/>
        </w:rPr>
      </w:pPr>
      <w:r w:rsidRPr="006A6718">
        <w:rPr>
          <w:rFonts w:ascii="Arial" w:hAnsi="Arial" w:cs="Arial"/>
          <w:color w:val="000000" w:themeColor="text1"/>
          <w:sz w:val="20"/>
          <w:szCs w:val="20"/>
        </w:rPr>
        <w:t xml:space="preserve">ZDR-1 </w:t>
      </w:r>
      <w:r w:rsidRPr="006A6718">
        <w:rPr>
          <w:rFonts w:ascii="Arial" w:hAnsi="Arial" w:cs="Arial"/>
          <w:b/>
          <w:color w:val="000000" w:themeColor="text1"/>
          <w:sz w:val="20"/>
          <w:szCs w:val="20"/>
        </w:rPr>
        <w:t>ne določa višine posameznih dodatkov</w:t>
      </w:r>
      <w:r w:rsidRPr="006A6718">
        <w:rPr>
          <w:rFonts w:ascii="Arial" w:hAnsi="Arial" w:cs="Arial"/>
          <w:color w:val="000000" w:themeColor="text1"/>
          <w:sz w:val="20"/>
          <w:szCs w:val="20"/>
        </w:rPr>
        <w:t>, ampak napotuje, da se višina dodatkov določi s kolektivno pogodbo, in sicer v nominalnem znesku ali v odstotku od osnovne plače za polni delovni čas oziroma ustrezne urne postavke.</w:t>
      </w:r>
    </w:p>
    <w:p w14:paraId="607B0C97" w14:textId="77777777" w:rsidR="001F5678" w:rsidRPr="00322D6C" w:rsidRDefault="001F5678" w:rsidP="000555CC">
      <w:pPr>
        <w:autoSpaceDE w:val="0"/>
        <w:autoSpaceDN w:val="0"/>
        <w:adjustRightInd w:val="0"/>
        <w:spacing w:after="0" w:line="260" w:lineRule="atLeast"/>
        <w:jc w:val="both"/>
        <w:rPr>
          <w:rFonts w:ascii="Arial" w:hAnsi="Arial" w:cs="Arial"/>
          <w:sz w:val="20"/>
          <w:szCs w:val="20"/>
        </w:rPr>
      </w:pPr>
    </w:p>
    <w:p w14:paraId="6B9EE11B" w14:textId="77777777" w:rsidR="001F5678" w:rsidRPr="00322D6C" w:rsidRDefault="001F5678" w:rsidP="000555CC">
      <w:pPr>
        <w:spacing w:after="0" w:line="260" w:lineRule="atLeast"/>
        <w:jc w:val="both"/>
        <w:rPr>
          <w:rFonts w:ascii="Arial" w:hAnsi="Arial" w:cs="Arial"/>
          <w:color w:val="000000"/>
          <w:sz w:val="20"/>
          <w:szCs w:val="20"/>
        </w:rPr>
      </w:pPr>
      <w:r w:rsidRPr="00322D6C">
        <w:rPr>
          <w:rFonts w:ascii="Arial" w:hAnsi="Arial" w:cs="Arial"/>
          <w:color w:val="000000"/>
          <w:sz w:val="20"/>
          <w:szCs w:val="20"/>
        </w:rPr>
        <w:t xml:space="preserve">Poudarjamo, da gre pri dodatkih </w:t>
      </w:r>
      <w:r w:rsidRPr="00322D6C">
        <w:rPr>
          <w:rFonts w:ascii="Arial" w:hAnsi="Arial" w:cs="Arial"/>
          <w:sz w:val="20"/>
          <w:szCs w:val="20"/>
        </w:rPr>
        <w:t xml:space="preserve">za zakonsko določene pravice, ki se jim ni mogoče odpovedati. Te pravice pa so nato podrobneje opredeljene še v drugih aktih. Za spremembe ali dopolnitve le-teh pa praviloma </w:t>
      </w:r>
      <w:r w:rsidRPr="006A6718">
        <w:rPr>
          <w:rFonts w:ascii="Arial" w:hAnsi="Arial" w:cs="Arial"/>
          <w:b/>
          <w:sz w:val="20"/>
          <w:szCs w:val="20"/>
        </w:rPr>
        <w:t>ni možen enostranski poseg delodajalca</w:t>
      </w:r>
      <w:r w:rsidRPr="00322D6C">
        <w:rPr>
          <w:rFonts w:ascii="Arial" w:hAnsi="Arial" w:cs="Arial"/>
          <w:sz w:val="20"/>
          <w:szCs w:val="20"/>
        </w:rPr>
        <w:t xml:space="preserve"> (spremembe bodisi kolektivnih pogodb ali pogodb o zaposlitvi).</w:t>
      </w:r>
    </w:p>
    <w:p w14:paraId="1F2AE922" w14:textId="77777777" w:rsidR="001F5678" w:rsidRPr="00322D6C" w:rsidRDefault="001F5678" w:rsidP="000555CC">
      <w:pPr>
        <w:spacing w:after="0" w:line="260" w:lineRule="atLeast"/>
        <w:ind w:left="-360"/>
        <w:jc w:val="both"/>
        <w:rPr>
          <w:rFonts w:ascii="Arial" w:hAnsi="Arial" w:cs="Arial"/>
          <w:sz w:val="20"/>
          <w:szCs w:val="20"/>
        </w:rPr>
      </w:pPr>
    </w:p>
    <w:p w14:paraId="4C3E8E33" w14:textId="77777777" w:rsidR="001F5678" w:rsidRPr="00322D6C" w:rsidRDefault="001F5678" w:rsidP="000555CC">
      <w:pPr>
        <w:spacing w:after="0" w:line="260" w:lineRule="atLeast"/>
        <w:jc w:val="both"/>
        <w:rPr>
          <w:rFonts w:ascii="Arial" w:hAnsi="Arial" w:cs="Arial"/>
          <w:sz w:val="20"/>
          <w:szCs w:val="20"/>
        </w:rPr>
      </w:pPr>
      <w:r w:rsidRPr="00322D6C">
        <w:rPr>
          <w:rFonts w:ascii="Arial" w:hAnsi="Arial" w:cs="Arial"/>
          <w:sz w:val="20"/>
          <w:szCs w:val="20"/>
        </w:rPr>
        <w:t>Dodatna opredelitev dodatkov in določitev višine posameznih dodatkov (zakonskih in po kolektivnih pogodbah) je predmet kolektivnega dogovarjanja, kjer delodajalci oz. njihovi predstavniki sodelujejo s sindikati kot predstavniki delavcev.</w:t>
      </w:r>
    </w:p>
    <w:p w14:paraId="16E213FF" w14:textId="77777777" w:rsidR="00913862" w:rsidRPr="00322D6C" w:rsidRDefault="00913862" w:rsidP="000555CC">
      <w:pPr>
        <w:autoSpaceDE w:val="0"/>
        <w:autoSpaceDN w:val="0"/>
        <w:adjustRightInd w:val="0"/>
        <w:spacing w:after="0" w:line="260" w:lineRule="atLeast"/>
        <w:jc w:val="both"/>
        <w:rPr>
          <w:rFonts w:ascii="Arial" w:hAnsi="Arial" w:cs="Arial"/>
          <w:sz w:val="20"/>
          <w:szCs w:val="20"/>
        </w:rPr>
      </w:pPr>
    </w:p>
    <w:p w14:paraId="7A25CC77" w14:textId="2CFFCF6E" w:rsidR="00913862" w:rsidRPr="00322D6C" w:rsidRDefault="00913862" w:rsidP="000555CC">
      <w:pPr>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both"/>
        <w:rPr>
          <w:rFonts w:ascii="Arial" w:hAnsi="Arial" w:cs="Arial"/>
          <w:b/>
          <w:sz w:val="20"/>
          <w:szCs w:val="20"/>
        </w:rPr>
      </w:pPr>
      <w:r w:rsidRPr="00322D6C">
        <w:rPr>
          <w:rFonts w:ascii="Arial" w:hAnsi="Arial" w:cs="Arial"/>
          <w:b/>
          <w:color w:val="000000"/>
          <w:sz w:val="20"/>
          <w:szCs w:val="20"/>
        </w:rPr>
        <w:t xml:space="preserve">V primeru dilem glede izvrševanja posameznih kolektivnih pogodb, so za ustrezno razlago pristojne posamezne komisije za razlago konkretnih kolektivnih pogodb. </w:t>
      </w:r>
      <w:r w:rsidR="00557382">
        <w:rPr>
          <w:rFonts w:ascii="Arial" w:hAnsi="Arial" w:cs="Arial"/>
          <w:b/>
          <w:color w:val="000000"/>
          <w:sz w:val="20"/>
          <w:szCs w:val="20"/>
        </w:rPr>
        <w:t>Ž</w:t>
      </w:r>
      <w:r w:rsidR="00557382" w:rsidRPr="00557382">
        <w:rPr>
          <w:rFonts w:ascii="Arial" w:hAnsi="Arial" w:cs="Arial"/>
          <w:b/>
          <w:color w:val="000000"/>
          <w:sz w:val="20"/>
          <w:szCs w:val="20"/>
        </w:rPr>
        <w:t>e sprejete razlage kolektivnih pogodb, dane s strani komisij za razlago kolektivnih pogodb,</w:t>
      </w:r>
      <w:r w:rsidR="00557382">
        <w:rPr>
          <w:rFonts w:ascii="Arial" w:hAnsi="Arial" w:cs="Arial"/>
          <w:b/>
          <w:color w:val="000000"/>
          <w:sz w:val="20"/>
          <w:szCs w:val="20"/>
        </w:rPr>
        <w:t xml:space="preserve"> so</w:t>
      </w:r>
      <w:r w:rsidR="00557382" w:rsidRPr="00557382">
        <w:rPr>
          <w:rFonts w:ascii="Arial" w:hAnsi="Arial" w:cs="Arial"/>
          <w:b/>
          <w:color w:val="000000"/>
          <w:sz w:val="20"/>
          <w:szCs w:val="20"/>
        </w:rPr>
        <w:t xml:space="preserve"> objavljene v uradnih listih.</w:t>
      </w:r>
    </w:p>
    <w:p w14:paraId="1721DF3A" w14:textId="77777777" w:rsidR="001F5678" w:rsidRPr="00322D6C" w:rsidRDefault="001F5678" w:rsidP="000555CC">
      <w:pPr>
        <w:autoSpaceDE w:val="0"/>
        <w:autoSpaceDN w:val="0"/>
        <w:adjustRightInd w:val="0"/>
        <w:spacing w:after="0" w:line="260" w:lineRule="atLeast"/>
        <w:jc w:val="both"/>
        <w:rPr>
          <w:rFonts w:ascii="Arial" w:hAnsi="Arial" w:cs="Arial"/>
          <w:sz w:val="20"/>
          <w:szCs w:val="20"/>
        </w:rPr>
      </w:pPr>
    </w:p>
    <w:p w14:paraId="097D806D" w14:textId="77777777" w:rsidR="00913862" w:rsidRPr="00322D6C" w:rsidRDefault="001F5678" w:rsidP="000555CC">
      <w:pPr>
        <w:autoSpaceDE w:val="0"/>
        <w:autoSpaceDN w:val="0"/>
        <w:adjustRightInd w:val="0"/>
        <w:spacing w:after="0" w:line="260" w:lineRule="atLeast"/>
        <w:jc w:val="both"/>
        <w:rPr>
          <w:rFonts w:ascii="Arial" w:hAnsi="Arial" w:cs="Arial"/>
          <w:sz w:val="20"/>
          <w:szCs w:val="20"/>
        </w:rPr>
      </w:pPr>
      <w:r w:rsidRPr="00322D6C">
        <w:rPr>
          <w:rFonts w:ascii="Arial" w:hAnsi="Arial" w:cs="Arial"/>
          <w:color w:val="000000"/>
          <w:sz w:val="20"/>
          <w:szCs w:val="20"/>
        </w:rPr>
        <w:t>V primeru dilem, ko</w:t>
      </w:r>
      <w:r w:rsidRPr="00322D6C">
        <w:rPr>
          <w:rFonts w:ascii="Arial" w:hAnsi="Arial" w:cs="Arial"/>
          <w:sz w:val="20"/>
          <w:szCs w:val="20"/>
        </w:rPr>
        <w:t xml:space="preserve"> delodajalca ne zavezuje nobena kolektivna pogodba na ravni dejavnosti</w:t>
      </w:r>
      <w:r w:rsidR="006D270D">
        <w:rPr>
          <w:rFonts w:ascii="Arial" w:hAnsi="Arial" w:cs="Arial"/>
          <w:sz w:val="20"/>
          <w:szCs w:val="20"/>
        </w:rPr>
        <w:t>,</w:t>
      </w:r>
      <w:r w:rsidRPr="00322D6C">
        <w:rPr>
          <w:rFonts w:ascii="Arial" w:hAnsi="Arial" w:cs="Arial"/>
          <w:sz w:val="20"/>
          <w:szCs w:val="20"/>
        </w:rPr>
        <w:t xml:space="preserve"> je mnenje stroke, da bi moral delodajalec zaradi načela enakosti kot kriterij za določitev višine dodatka upoštevati višino določeno v kolektivni pogodbi na ravni dejavnosti, ki bi ga zavezovala, ali v primerljivi kolektivni pogodbi na ravni dejavnosti. Ker gre za zakonsko pravico, je pravica do dodatka seveda iztožljiva.</w:t>
      </w:r>
      <w:r w:rsidR="00CC4176" w:rsidRPr="00322D6C">
        <w:rPr>
          <w:rFonts w:ascii="Arial" w:hAnsi="Arial" w:cs="Arial"/>
          <w:sz w:val="20"/>
          <w:szCs w:val="20"/>
        </w:rPr>
        <w:t xml:space="preserve"> </w:t>
      </w:r>
      <w:r w:rsidR="00913862" w:rsidRPr="00322D6C">
        <w:rPr>
          <w:rFonts w:ascii="Arial" w:hAnsi="Arial" w:cs="Arial"/>
          <w:sz w:val="20"/>
          <w:szCs w:val="20"/>
        </w:rPr>
        <w:t xml:space="preserve">Do primera, ko delodajalca ne zavezuje nobena kolektivna pogodba, se je v podobnem primeru opredelilo tudi Vrhovno sodišče Republike Slovenije v </w:t>
      </w:r>
      <w:r w:rsidR="00913862" w:rsidRPr="00322D6C">
        <w:rPr>
          <w:rFonts w:ascii="Arial" w:hAnsi="Arial" w:cs="Arial"/>
          <w:color w:val="000000"/>
          <w:sz w:val="20"/>
          <w:szCs w:val="20"/>
        </w:rPr>
        <w:t xml:space="preserve">Sklepu VIII </w:t>
      </w:r>
      <w:proofErr w:type="spellStart"/>
      <w:r w:rsidR="00913862" w:rsidRPr="00322D6C">
        <w:rPr>
          <w:rFonts w:ascii="Arial" w:hAnsi="Arial" w:cs="Arial"/>
          <w:color w:val="000000"/>
          <w:sz w:val="20"/>
          <w:szCs w:val="20"/>
        </w:rPr>
        <w:t>Ips</w:t>
      </w:r>
      <w:proofErr w:type="spellEnd"/>
      <w:r w:rsidR="00913862" w:rsidRPr="00322D6C">
        <w:rPr>
          <w:rFonts w:ascii="Arial" w:hAnsi="Arial" w:cs="Arial"/>
          <w:color w:val="000000"/>
          <w:sz w:val="20"/>
          <w:szCs w:val="20"/>
        </w:rPr>
        <w:t xml:space="preserve"> 191/2018 z dne 21. 5. 2019.</w:t>
      </w:r>
      <w:r w:rsidR="00913862" w:rsidRPr="00322D6C">
        <w:rPr>
          <w:rFonts w:ascii="Arial" w:hAnsi="Arial" w:cs="Arial"/>
          <w:sz w:val="20"/>
          <w:szCs w:val="20"/>
        </w:rPr>
        <w:t xml:space="preserve">  </w:t>
      </w:r>
    </w:p>
    <w:p w14:paraId="2DE1A4A8" w14:textId="305B16E5" w:rsidR="00CC4176" w:rsidRDefault="00CC4176" w:rsidP="000555CC">
      <w:pPr>
        <w:autoSpaceDE w:val="0"/>
        <w:autoSpaceDN w:val="0"/>
        <w:adjustRightInd w:val="0"/>
        <w:spacing w:after="0" w:line="260" w:lineRule="atLeast"/>
        <w:jc w:val="both"/>
        <w:rPr>
          <w:rFonts w:ascii="Arial" w:hAnsi="Arial" w:cs="Arial"/>
          <w:sz w:val="20"/>
          <w:szCs w:val="20"/>
        </w:rPr>
      </w:pPr>
    </w:p>
    <w:p w14:paraId="318A201D" w14:textId="77777777" w:rsidR="00BB0D10" w:rsidRDefault="00BB0D10" w:rsidP="000555CC">
      <w:pPr>
        <w:autoSpaceDE w:val="0"/>
        <w:autoSpaceDN w:val="0"/>
        <w:adjustRightInd w:val="0"/>
        <w:spacing w:after="0" w:line="260" w:lineRule="atLeast"/>
        <w:jc w:val="both"/>
        <w:rPr>
          <w:rFonts w:ascii="Arial" w:hAnsi="Arial" w:cs="Arial"/>
          <w:sz w:val="20"/>
          <w:szCs w:val="20"/>
        </w:rPr>
      </w:pPr>
    </w:p>
    <w:p w14:paraId="44767A80" w14:textId="77777777" w:rsidR="00B75680" w:rsidRPr="00B75680" w:rsidRDefault="00B75680" w:rsidP="00B75680">
      <w:pPr>
        <w:pStyle w:val="Odstavekseznama"/>
        <w:numPr>
          <w:ilvl w:val="1"/>
          <w:numId w:val="2"/>
        </w:numPr>
        <w:spacing w:after="0" w:line="260" w:lineRule="atLeast"/>
        <w:jc w:val="both"/>
        <w:rPr>
          <w:rFonts w:ascii="Arial" w:hAnsi="Arial" w:cs="Arial"/>
          <w:b/>
          <w:sz w:val="20"/>
          <w:szCs w:val="20"/>
        </w:rPr>
      </w:pPr>
      <w:r w:rsidRPr="00B75680">
        <w:rPr>
          <w:rFonts w:ascii="Arial" w:hAnsi="Arial" w:cs="Arial"/>
          <w:b/>
          <w:sz w:val="20"/>
          <w:szCs w:val="20"/>
        </w:rPr>
        <w:t>Plačilni dan, kraj in način izplačila plače</w:t>
      </w:r>
    </w:p>
    <w:p w14:paraId="1046668E" w14:textId="77777777" w:rsidR="00B75680" w:rsidRPr="00B75680" w:rsidRDefault="00B75680" w:rsidP="00B75680">
      <w:pPr>
        <w:autoSpaceDE w:val="0"/>
        <w:autoSpaceDN w:val="0"/>
        <w:adjustRightInd w:val="0"/>
        <w:spacing w:after="0" w:line="260" w:lineRule="atLeast"/>
        <w:jc w:val="both"/>
        <w:rPr>
          <w:rFonts w:ascii="Arial" w:hAnsi="Arial" w:cs="Arial"/>
          <w:sz w:val="20"/>
          <w:szCs w:val="20"/>
        </w:rPr>
      </w:pPr>
    </w:p>
    <w:p w14:paraId="77D91832" w14:textId="6A8050F2" w:rsid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rPr>
        <w:t xml:space="preserve">V skladu s 134. členom ZDR-1 se </w:t>
      </w:r>
      <w:r w:rsidR="00595025" w:rsidRPr="00BB0D10">
        <w:rPr>
          <w:rFonts w:ascii="Arial" w:hAnsi="Arial" w:cs="Arial"/>
          <w:sz w:val="20"/>
          <w:szCs w:val="20"/>
        </w:rPr>
        <w:t>pl</w:t>
      </w:r>
      <w:r w:rsidRPr="00BB0D10">
        <w:rPr>
          <w:rFonts w:ascii="Arial" w:hAnsi="Arial" w:cs="Arial"/>
          <w:sz w:val="20"/>
          <w:szCs w:val="20"/>
        </w:rPr>
        <w:t xml:space="preserve">ača </w:t>
      </w:r>
      <w:r w:rsidRPr="00B75680">
        <w:rPr>
          <w:rFonts w:ascii="Arial" w:hAnsi="Arial" w:cs="Arial"/>
          <w:sz w:val="20"/>
          <w:szCs w:val="20"/>
          <w:lang w:val="x-none"/>
        </w:rPr>
        <w:t>plačuje za plačilna obdobja, ki ne smejo biti daljša od enega meseca.</w:t>
      </w:r>
      <w:r w:rsidRPr="00B75680">
        <w:rPr>
          <w:rFonts w:ascii="Arial" w:hAnsi="Arial" w:cs="Arial"/>
          <w:sz w:val="20"/>
          <w:szCs w:val="20"/>
        </w:rPr>
        <w:t xml:space="preserve"> </w:t>
      </w:r>
      <w:r w:rsidRPr="00B75680">
        <w:rPr>
          <w:rFonts w:ascii="Arial" w:hAnsi="Arial" w:cs="Arial"/>
          <w:sz w:val="20"/>
          <w:szCs w:val="20"/>
          <w:lang w:val="x-none"/>
        </w:rPr>
        <w:t>Plača se izplača najkasneje 18 dni po preteku plačilnega obdobja.</w:t>
      </w:r>
    </w:p>
    <w:p w14:paraId="5E82225C"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rPr>
      </w:pPr>
    </w:p>
    <w:p w14:paraId="416D085A"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Če je plačilni dan dela prosti dan, se plača izplača najkasneje prvi naslednji delovni dan.</w:t>
      </w:r>
      <w:r w:rsidRPr="00B75680">
        <w:rPr>
          <w:rFonts w:ascii="Arial" w:hAnsi="Arial" w:cs="Arial"/>
          <w:sz w:val="20"/>
          <w:szCs w:val="20"/>
        </w:rPr>
        <w:t xml:space="preserve"> </w:t>
      </w:r>
      <w:r w:rsidRPr="00B75680">
        <w:rPr>
          <w:rFonts w:ascii="Arial" w:hAnsi="Arial" w:cs="Arial"/>
          <w:sz w:val="20"/>
          <w:szCs w:val="20"/>
          <w:lang w:val="x-none"/>
        </w:rPr>
        <w:t>Delodajalec je dolžan predhodno pisno obvestiti delavce o plačilnem dnevu in vsakokratni spremembi plačilnega dne na pri delodajalcu običajen način (npr. na določenem oglasnem mestu v poslovnih prostorih delodajalca ali z uporabo informacijske tehnologije).</w:t>
      </w:r>
    </w:p>
    <w:p w14:paraId="0EE631E0"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p>
    <w:p w14:paraId="3014154C"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 xml:space="preserve">V skladu s 135. členom ZDR-1 se plača, povračila stroškov v zvezi z delom in drugi prejemki delavca izplačujejo preko bančnega računa delavca. S kolektivno pogodbo na ravni dejavnosti se lahko določi </w:t>
      </w:r>
      <w:r w:rsidRPr="00B75680">
        <w:rPr>
          <w:rFonts w:ascii="Arial" w:hAnsi="Arial" w:cs="Arial"/>
          <w:sz w:val="20"/>
          <w:szCs w:val="20"/>
          <w:lang w:val="x-none"/>
        </w:rPr>
        <w:lastRenderedPageBreak/>
        <w:t>drugačen način izplačevanja povračil stroškov v zvezi z delom in drugih prejemkov delavca. Plača mora biti delavcu na razpolago na določen plačilni dan.</w:t>
      </w:r>
    </w:p>
    <w:p w14:paraId="0D81E3EC"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p>
    <w:p w14:paraId="4B118A02" w14:textId="77777777" w:rsid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 xml:space="preserve">Delodajalec je dolžan delavcu do konca plačilnega dne izdati </w:t>
      </w:r>
      <w:r w:rsidRPr="00B75680">
        <w:rPr>
          <w:rFonts w:ascii="Arial" w:hAnsi="Arial" w:cs="Arial"/>
          <w:b/>
          <w:sz w:val="20"/>
          <w:szCs w:val="20"/>
          <w:lang w:val="x-none"/>
        </w:rPr>
        <w:t>pisni obračun</w:t>
      </w:r>
      <w:r w:rsidRPr="00B75680">
        <w:rPr>
          <w:rFonts w:ascii="Arial" w:hAnsi="Arial" w:cs="Arial"/>
          <w:sz w:val="20"/>
          <w:szCs w:val="20"/>
          <w:lang w:val="x-none"/>
        </w:rPr>
        <w:t xml:space="preserve">, iz katerega so razvidni </w:t>
      </w:r>
      <w:r w:rsidRPr="00B75680">
        <w:rPr>
          <w:rFonts w:ascii="Arial" w:hAnsi="Arial" w:cs="Arial"/>
          <w:b/>
          <w:sz w:val="20"/>
          <w:szCs w:val="20"/>
          <w:lang w:val="x-none"/>
        </w:rPr>
        <w:t>podatki o plači (osnovna plača, del plače za delovno uspešnost, dodatki, poslovna uspešnost)</w:t>
      </w:r>
      <w:r w:rsidRPr="006A6718">
        <w:rPr>
          <w:b/>
          <w:sz w:val="20"/>
          <w:szCs w:val="20"/>
          <w:vertAlign w:val="superscript"/>
        </w:rPr>
        <w:footnoteReference w:id="3"/>
      </w:r>
      <w:r w:rsidRPr="00A346B6">
        <w:rPr>
          <w:rFonts w:ascii="Arial" w:hAnsi="Arial" w:cs="Arial"/>
          <w:b/>
          <w:sz w:val="20"/>
          <w:szCs w:val="20"/>
          <w:lang w:val="x-none"/>
        </w:rPr>
        <w:t>,</w:t>
      </w:r>
      <w:r w:rsidRPr="00B75680">
        <w:rPr>
          <w:rFonts w:ascii="Arial" w:hAnsi="Arial" w:cs="Arial"/>
          <w:b/>
          <w:sz w:val="20"/>
          <w:szCs w:val="20"/>
          <w:lang w:val="x-none"/>
        </w:rPr>
        <w:t xml:space="preserve"> nadomestilu plače, povračila stroškov v zvezi z delom in drugi prejemki, do katerih je delavec upravičen na podlagi zakona, kolektivne pogodbe, splošnega akta delodajalca ali pogodbe o zaposlitvi, obračun in plačilo davkov in prispevkov ter plačilni dan.</w:t>
      </w:r>
      <w:r w:rsidRPr="00B75680">
        <w:rPr>
          <w:rFonts w:ascii="Arial" w:hAnsi="Arial" w:cs="Arial"/>
          <w:sz w:val="20"/>
          <w:szCs w:val="20"/>
          <w:lang w:val="x-none"/>
        </w:rPr>
        <w:t xml:space="preserve"> Iz pisnega obračuna morajo biti razvidni tudi podatki o delavcu in delodajalcu.</w:t>
      </w:r>
    </w:p>
    <w:p w14:paraId="7AE84E2F"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p>
    <w:p w14:paraId="3D0C4AA6"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Pisni obračun je verodostojna listina, na podlagi katere lahko delavec predlaga sodno izvršbo.</w:t>
      </w:r>
    </w:p>
    <w:p w14:paraId="1B989999"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p>
    <w:p w14:paraId="48494D83"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Delodajalec je dolžan najkasneje do 31. januarja delavcu izdati pisni obračun plač in nadomestil plač za preteklo koledarsko leto, iz katerega sta razvidna tudi obračun in plačilo davkov in prispevkov.</w:t>
      </w:r>
    </w:p>
    <w:p w14:paraId="3F2F66A4"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p>
    <w:p w14:paraId="1881896E" w14:textId="77777777" w:rsidR="00B75680" w:rsidRPr="00B75680" w:rsidRDefault="00B75680" w:rsidP="00B75680">
      <w:pPr>
        <w:pStyle w:val="odstavek"/>
        <w:shd w:val="clear" w:color="auto" w:fill="FFFFFF"/>
        <w:spacing w:before="0" w:beforeAutospacing="0" w:after="0" w:afterAutospacing="0" w:line="260" w:lineRule="atLeast"/>
        <w:jc w:val="both"/>
        <w:rPr>
          <w:rFonts w:ascii="Arial" w:hAnsi="Arial" w:cs="Arial"/>
          <w:sz w:val="20"/>
          <w:szCs w:val="20"/>
          <w:lang w:val="x-none"/>
        </w:rPr>
      </w:pPr>
      <w:r w:rsidRPr="00B75680">
        <w:rPr>
          <w:rFonts w:ascii="Arial" w:hAnsi="Arial" w:cs="Arial"/>
          <w:sz w:val="20"/>
          <w:szCs w:val="20"/>
          <w:lang w:val="x-none"/>
        </w:rPr>
        <w:t>Stroški v zvezi z izplačevanjem plače bremenijo delodajalca.</w:t>
      </w:r>
    </w:p>
    <w:p w14:paraId="3C82115C" w14:textId="401E2C3C" w:rsidR="00B75680" w:rsidRDefault="00B75680" w:rsidP="000555CC">
      <w:pPr>
        <w:autoSpaceDE w:val="0"/>
        <w:autoSpaceDN w:val="0"/>
        <w:adjustRightInd w:val="0"/>
        <w:spacing w:after="0" w:line="260" w:lineRule="atLeast"/>
        <w:jc w:val="both"/>
        <w:rPr>
          <w:rFonts w:ascii="Arial" w:hAnsi="Arial" w:cs="Arial"/>
          <w:sz w:val="20"/>
          <w:szCs w:val="20"/>
        </w:rPr>
      </w:pPr>
    </w:p>
    <w:p w14:paraId="6093DB5A" w14:textId="77777777" w:rsidR="00BB0D10" w:rsidRDefault="00BB0D10" w:rsidP="000555CC">
      <w:pPr>
        <w:autoSpaceDE w:val="0"/>
        <w:autoSpaceDN w:val="0"/>
        <w:adjustRightInd w:val="0"/>
        <w:spacing w:after="0" w:line="260" w:lineRule="atLeast"/>
        <w:jc w:val="both"/>
        <w:rPr>
          <w:rFonts w:ascii="Arial" w:hAnsi="Arial" w:cs="Arial"/>
          <w:sz w:val="20"/>
          <w:szCs w:val="20"/>
        </w:rPr>
      </w:pPr>
    </w:p>
    <w:p w14:paraId="64E0CC70" w14:textId="77777777" w:rsidR="00B75680" w:rsidRPr="00B75680" w:rsidRDefault="00B75680" w:rsidP="00B75680">
      <w:pPr>
        <w:pStyle w:val="Odstavekseznama"/>
        <w:numPr>
          <w:ilvl w:val="1"/>
          <w:numId w:val="2"/>
        </w:numPr>
        <w:spacing w:after="0" w:line="260" w:lineRule="atLeast"/>
        <w:jc w:val="both"/>
        <w:rPr>
          <w:rFonts w:ascii="Arial" w:hAnsi="Arial" w:cs="Arial"/>
          <w:b/>
          <w:sz w:val="20"/>
          <w:szCs w:val="20"/>
        </w:rPr>
      </w:pPr>
      <w:r w:rsidRPr="00B75680">
        <w:rPr>
          <w:rFonts w:ascii="Arial" w:hAnsi="Arial" w:cs="Arial"/>
          <w:b/>
          <w:sz w:val="20"/>
          <w:szCs w:val="20"/>
        </w:rPr>
        <w:t>Ureditev osnovne plače</w:t>
      </w:r>
    </w:p>
    <w:p w14:paraId="1F0FD29C" w14:textId="77777777" w:rsidR="00B75680" w:rsidRPr="00B75680" w:rsidRDefault="00B75680" w:rsidP="00B75680">
      <w:pPr>
        <w:autoSpaceDE w:val="0"/>
        <w:autoSpaceDN w:val="0"/>
        <w:adjustRightInd w:val="0"/>
        <w:spacing w:after="0" w:line="260" w:lineRule="atLeast"/>
        <w:jc w:val="both"/>
        <w:rPr>
          <w:rFonts w:ascii="Arial" w:hAnsi="Arial" w:cs="Arial"/>
          <w:sz w:val="20"/>
          <w:szCs w:val="20"/>
        </w:rPr>
      </w:pPr>
    </w:p>
    <w:p w14:paraId="3D0F700E" w14:textId="6D5E591C" w:rsidR="005C46B0" w:rsidRPr="00322D6C" w:rsidRDefault="005C46B0" w:rsidP="000555CC">
      <w:pPr>
        <w:autoSpaceDE w:val="0"/>
        <w:autoSpaceDN w:val="0"/>
        <w:adjustRightInd w:val="0"/>
        <w:spacing w:after="0" w:line="260" w:lineRule="atLeast"/>
        <w:jc w:val="both"/>
        <w:rPr>
          <w:rFonts w:ascii="Arial" w:hAnsi="Arial" w:cs="Arial"/>
          <w:sz w:val="20"/>
          <w:szCs w:val="20"/>
        </w:rPr>
      </w:pPr>
      <w:r w:rsidRPr="00322D6C">
        <w:rPr>
          <w:rFonts w:ascii="Arial" w:hAnsi="Arial" w:cs="Arial"/>
          <w:sz w:val="20"/>
          <w:szCs w:val="20"/>
        </w:rPr>
        <w:t>Z</w:t>
      </w:r>
      <w:r w:rsidR="00805A29" w:rsidRPr="00322D6C">
        <w:rPr>
          <w:rFonts w:ascii="Arial" w:hAnsi="Arial" w:cs="Arial"/>
          <w:sz w:val="20"/>
          <w:szCs w:val="20"/>
        </w:rPr>
        <w:t xml:space="preserve"> z</w:t>
      </w:r>
      <w:r w:rsidRPr="00322D6C">
        <w:rPr>
          <w:rFonts w:ascii="Arial" w:hAnsi="Arial" w:cs="Arial"/>
          <w:sz w:val="20"/>
          <w:szCs w:val="20"/>
        </w:rPr>
        <w:t>adnj</w:t>
      </w:r>
      <w:r w:rsidR="00805A29" w:rsidRPr="00322D6C">
        <w:rPr>
          <w:rFonts w:ascii="Arial" w:hAnsi="Arial" w:cs="Arial"/>
          <w:sz w:val="20"/>
          <w:szCs w:val="20"/>
        </w:rPr>
        <w:t>o</w:t>
      </w:r>
      <w:r w:rsidRPr="00322D6C">
        <w:rPr>
          <w:rFonts w:ascii="Arial" w:hAnsi="Arial" w:cs="Arial"/>
          <w:sz w:val="20"/>
          <w:szCs w:val="20"/>
        </w:rPr>
        <w:t xml:space="preserve"> novel</w:t>
      </w:r>
      <w:r w:rsidR="00805A29" w:rsidRPr="00322D6C">
        <w:rPr>
          <w:rFonts w:ascii="Arial" w:hAnsi="Arial" w:cs="Arial"/>
          <w:sz w:val="20"/>
          <w:szCs w:val="20"/>
        </w:rPr>
        <w:t>o</w:t>
      </w:r>
      <w:r w:rsidRPr="00322D6C">
        <w:rPr>
          <w:rFonts w:ascii="Arial" w:hAnsi="Arial" w:cs="Arial"/>
          <w:sz w:val="20"/>
          <w:szCs w:val="20"/>
        </w:rPr>
        <w:t xml:space="preserve"> zakona, ki ureja minimalno plačo - Zakon o spremembah in dopolnitvah Zakona o minimalni plači</w:t>
      </w:r>
      <w:r w:rsidR="009C2BC4">
        <w:rPr>
          <w:rStyle w:val="Sprotnaopomba-sklic"/>
          <w:rFonts w:ascii="Arial" w:hAnsi="Arial" w:cs="Arial"/>
          <w:sz w:val="20"/>
          <w:szCs w:val="20"/>
        </w:rPr>
        <w:footnoteReference w:id="4"/>
      </w:r>
      <w:r w:rsidRPr="00322D6C">
        <w:rPr>
          <w:rFonts w:ascii="Arial" w:hAnsi="Arial" w:cs="Arial"/>
          <w:sz w:val="20"/>
          <w:szCs w:val="20"/>
        </w:rPr>
        <w:t xml:space="preserve"> (v nadaljnjem besedilu: </w:t>
      </w:r>
      <w:proofErr w:type="spellStart"/>
      <w:r w:rsidRPr="00322D6C">
        <w:rPr>
          <w:rFonts w:ascii="Arial" w:hAnsi="Arial" w:cs="Arial"/>
          <w:sz w:val="20"/>
          <w:szCs w:val="20"/>
        </w:rPr>
        <w:t>ZMinP</w:t>
      </w:r>
      <w:proofErr w:type="spellEnd"/>
      <w:r w:rsidRPr="00322D6C">
        <w:rPr>
          <w:rFonts w:ascii="Arial" w:hAnsi="Arial" w:cs="Arial"/>
          <w:sz w:val="20"/>
          <w:szCs w:val="20"/>
        </w:rPr>
        <w:t>-B),</w:t>
      </w:r>
      <w:r w:rsidRPr="00322D6C">
        <w:rPr>
          <w:rFonts w:ascii="Arial" w:hAnsi="Arial" w:cs="Arial"/>
          <w:sz w:val="20"/>
          <w:szCs w:val="20"/>
          <w:lang w:eastAsia="sl-SI"/>
        </w:rPr>
        <w:t xml:space="preserve"> </w:t>
      </w:r>
      <w:r w:rsidR="00805A29" w:rsidRPr="00322D6C">
        <w:rPr>
          <w:rFonts w:ascii="Arial" w:hAnsi="Arial" w:cs="Arial"/>
          <w:sz w:val="20"/>
          <w:szCs w:val="20"/>
          <w:lang w:eastAsia="sl-SI"/>
        </w:rPr>
        <w:t>se je</w:t>
      </w:r>
      <w:r w:rsidRPr="00322D6C">
        <w:rPr>
          <w:rFonts w:ascii="Arial" w:hAnsi="Arial" w:cs="Arial"/>
          <w:sz w:val="20"/>
          <w:szCs w:val="20"/>
        </w:rPr>
        <w:t xml:space="preserve"> </w:t>
      </w:r>
      <w:r w:rsidR="00895937" w:rsidRPr="00322D6C">
        <w:rPr>
          <w:rFonts w:ascii="Arial" w:hAnsi="Arial" w:cs="Arial"/>
          <w:sz w:val="20"/>
          <w:szCs w:val="20"/>
        </w:rPr>
        <w:t xml:space="preserve">s 1. januarjem 2020 </w:t>
      </w:r>
      <w:r w:rsidRPr="00322D6C">
        <w:rPr>
          <w:rFonts w:ascii="Arial" w:hAnsi="Arial" w:cs="Arial"/>
          <w:sz w:val="20"/>
          <w:szCs w:val="20"/>
        </w:rPr>
        <w:t>spremenil</w:t>
      </w:r>
      <w:r w:rsidR="00AC027F" w:rsidRPr="00322D6C">
        <w:rPr>
          <w:rFonts w:ascii="Arial" w:hAnsi="Arial" w:cs="Arial"/>
          <w:sz w:val="20"/>
          <w:szCs w:val="20"/>
        </w:rPr>
        <w:t>a</w:t>
      </w:r>
      <w:r w:rsidRPr="00322D6C">
        <w:rPr>
          <w:rFonts w:ascii="Arial" w:hAnsi="Arial" w:cs="Arial"/>
          <w:sz w:val="20"/>
          <w:szCs w:val="20"/>
        </w:rPr>
        <w:t xml:space="preserve"> definicij</w:t>
      </w:r>
      <w:r w:rsidR="009F1CA9" w:rsidRPr="00322D6C">
        <w:rPr>
          <w:rFonts w:ascii="Arial" w:hAnsi="Arial" w:cs="Arial"/>
          <w:sz w:val="20"/>
          <w:szCs w:val="20"/>
        </w:rPr>
        <w:t>a</w:t>
      </w:r>
      <w:r w:rsidRPr="00322D6C">
        <w:rPr>
          <w:rFonts w:ascii="Arial" w:hAnsi="Arial" w:cs="Arial"/>
          <w:sz w:val="20"/>
          <w:szCs w:val="20"/>
        </w:rPr>
        <w:t xml:space="preserve"> minimalne plače in način določitve minimalne plače</w:t>
      </w:r>
      <w:r w:rsidR="00895937" w:rsidRPr="00322D6C">
        <w:rPr>
          <w:rFonts w:ascii="Arial" w:hAnsi="Arial" w:cs="Arial"/>
          <w:sz w:val="20"/>
          <w:szCs w:val="20"/>
        </w:rPr>
        <w:t xml:space="preserve"> od leta 2021 dalje z navezavo na minimalne življenjske stroške</w:t>
      </w:r>
      <w:r w:rsidRPr="00322D6C">
        <w:rPr>
          <w:rFonts w:ascii="Arial" w:hAnsi="Arial" w:cs="Arial"/>
          <w:sz w:val="20"/>
          <w:szCs w:val="20"/>
        </w:rPr>
        <w:t xml:space="preserve"> ter določil</w:t>
      </w:r>
      <w:r w:rsidR="00AC027F" w:rsidRPr="00322D6C">
        <w:rPr>
          <w:rFonts w:ascii="Arial" w:hAnsi="Arial" w:cs="Arial"/>
          <w:sz w:val="20"/>
          <w:szCs w:val="20"/>
        </w:rPr>
        <w:t>a</w:t>
      </w:r>
      <w:r w:rsidRPr="00322D6C">
        <w:rPr>
          <w:rFonts w:ascii="Arial" w:hAnsi="Arial" w:cs="Arial"/>
          <w:sz w:val="20"/>
          <w:szCs w:val="20"/>
        </w:rPr>
        <w:t xml:space="preserve"> višin</w:t>
      </w:r>
      <w:r w:rsidR="00805A29" w:rsidRPr="00322D6C">
        <w:rPr>
          <w:rFonts w:ascii="Arial" w:hAnsi="Arial" w:cs="Arial"/>
          <w:sz w:val="20"/>
          <w:szCs w:val="20"/>
        </w:rPr>
        <w:t>a</w:t>
      </w:r>
      <w:r w:rsidRPr="00322D6C">
        <w:rPr>
          <w:rFonts w:ascii="Arial" w:hAnsi="Arial" w:cs="Arial"/>
          <w:sz w:val="20"/>
          <w:szCs w:val="20"/>
        </w:rPr>
        <w:t xml:space="preserve"> minimalne plače za leti 2019 in 2020. </w:t>
      </w:r>
      <w:r w:rsidRPr="007B67B4">
        <w:rPr>
          <w:rFonts w:ascii="Arial" w:hAnsi="Arial" w:cs="Arial"/>
          <w:sz w:val="20"/>
          <w:szCs w:val="20"/>
        </w:rPr>
        <w:t xml:space="preserve">Nikakor pa </w:t>
      </w:r>
      <w:proofErr w:type="spellStart"/>
      <w:r w:rsidRPr="007B67B4">
        <w:rPr>
          <w:rFonts w:ascii="Arial" w:hAnsi="Arial" w:cs="Arial"/>
          <w:sz w:val="20"/>
          <w:szCs w:val="20"/>
        </w:rPr>
        <w:t>ZMinP</w:t>
      </w:r>
      <w:proofErr w:type="spellEnd"/>
      <w:r w:rsidRPr="007B67B4">
        <w:rPr>
          <w:rFonts w:ascii="Arial" w:hAnsi="Arial" w:cs="Arial"/>
          <w:sz w:val="20"/>
          <w:szCs w:val="20"/>
        </w:rPr>
        <w:t>-B n</w:t>
      </w:r>
      <w:r w:rsidR="00805A29" w:rsidRPr="007B67B4">
        <w:rPr>
          <w:rFonts w:ascii="Arial" w:hAnsi="Arial" w:cs="Arial"/>
          <w:sz w:val="20"/>
          <w:szCs w:val="20"/>
        </w:rPr>
        <w:t>i</w:t>
      </w:r>
      <w:r w:rsidRPr="007B67B4">
        <w:rPr>
          <w:rFonts w:ascii="Arial" w:hAnsi="Arial" w:cs="Arial"/>
          <w:sz w:val="20"/>
          <w:szCs w:val="20"/>
        </w:rPr>
        <w:t xml:space="preserve"> poseg</w:t>
      </w:r>
      <w:r w:rsidR="00AC027F" w:rsidRPr="007B67B4">
        <w:rPr>
          <w:rFonts w:ascii="Arial" w:hAnsi="Arial" w:cs="Arial"/>
          <w:sz w:val="20"/>
          <w:szCs w:val="20"/>
        </w:rPr>
        <w:t>el</w:t>
      </w:r>
      <w:r w:rsidRPr="007B67B4">
        <w:rPr>
          <w:rFonts w:ascii="Arial" w:hAnsi="Arial" w:cs="Arial"/>
          <w:sz w:val="20"/>
          <w:szCs w:val="20"/>
        </w:rPr>
        <w:t xml:space="preserve"> v definicijo plače po ZDR-1 in ne posega v ureditev najnižjih osnovnih plač po kolektivnih pogodbah ali osnovnih plač po pogodbah o zaposlitvi in tudi ne posega v ureditev določanja višine dodatkov. </w:t>
      </w:r>
      <w:r w:rsidRPr="00322D6C">
        <w:rPr>
          <w:rFonts w:ascii="Arial" w:hAnsi="Arial" w:cs="Arial"/>
          <w:sz w:val="20"/>
          <w:szCs w:val="20"/>
        </w:rPr>
        <w:t xml:space="preserve">Določitev višine posameznih dodatkov ZDR-1 prepušča dogovoru med socialnimi partnerji in ureditvi v kolektivnih pogodbah. </w:t>
      </w:r>
      <w:proofErr w:type="spellStart"/>
      <w:r w:rsidRPr="009C2BC4">
        <w:rPr>
          <w:rFonts w:ascii="Arial" w:hAnsi="Arial" w:cs="Arial"/>
          <w:b/>
          <w:sz w:val="20"/>
          <w:szCs w:val="20"/>
        </w:rPr>
        <w:t>ZMinP</w:t>
      </w:r>
      <w:proofErr w:type="spellEnd"/>
      <w:r w:rsidRPr="009C2BC4">
        <w:rPr>
          <w:rFonts w:ascii="Arial" w:hAnsi="Arial" w:cs="Arial"/>
          <w:b/>
          <w:sz w:val="20"/>
          <w:szCs w:val="20"/>
        </w:rPr>
        <w:t xml:space="preserve">-B tako spreminja le definicijo minimalne plače, s čimer ostaja določanje izhodiščnih in osnovnih plač </w:t>
      </w:r>
      <w:r w:rsidR="009C2BC4">
        <w:rPr>
          <w:rFonts w:ascii="Arial" w:hAnsi="Arial" w:cs="Arial"/>
          <w:b/>
          <w:sz w:val="20"/>
          <w:szCs w:val="20"/>
        </w:rPr>
        <w:t>ter</w:t>
      </w:r>
      <w:r w:rsidRPr="009C2BC4">
        <w:rPr>
          <w:rFonts w:ascii="Arial" w:hAnsi="Arial" w:cs="Arial"/>
          <w:b/>
          <w:sz w:val="20"/>
          <w:szCs w:val="20"/>
        </w:rPr>
        <w:t xml:space="preserve"> osnova za določanje višine posameznih dodatkov nespremenjena.</w:t>
      </w:r>
    </w:p>
    <w:p w14:paraId="144AAA92" w14:textId="77777777" w:rsidR="005C46B0" w:rsidRPr="00322D6C" w:rsidRDefault="005C46B0" w:rsidP="000555CC">
      <w:pPr>
        <w:autoSpaceDE w:val="0"/>
        <w:autoSpaceDN w:val="0"/>
        <w:adjustRightInd w:val="0"/>
        <w:spacing w:after="0" w:line="260" w:lineRule="atLeast"/>
        <w:jc w:val="both"/>
        <w:rPr>
          <w:rFonts w:ascii="Arial" w:hAnsi="Arial" w:cs="Arial"/>
          <w:b/>
          <w:sz w:val="20"/>
          <w:szCs w:val="20"/>
        </w:rPr>
      </w:pPr>
    </w:p>
    <w:p w14:paraId="0F7E6295" w14:textId="77777777" w:rsidR="005C46B0" w:rsidRPr="00322D6C" w:rsidRDefault="005C46B0" w:rsidP="000555CC">
      <w:pPr>
        <w:autoSpaceDE w:val="0"/>
        <w:autoSpaceDN w:val="0"/>
        <w:adjustRightInd w:val="0"/>
        <w:spacing w:after="0" w:line="260" w:lineRule="atLeast"/>
        <w:jc w:val="both"/>
        <w:rPr>
          <w:rFonts w:ascii="Arial" w:hAnsi="Arial" w:cs="Arial"/>
          <w:b/>
          <w:sz w:val="20"/>
          <w:szCs w:val="20"/>
        </w:rPr>
      </w:pPr>
    </w:p>
    <w:p w14:paraId="7E98A2CD" w14:textId="77777777" w:rsidR="00405C29" w:rsidRPr="00322D6C" w:rsidRDefault="00805A29" w:rsidP="000555CC">
      <w:pPr>
        <w:pStyle w:val="Naslovivsebine"/>
      </w:pPr>
      <w:bookmarkStart w:id="3" w:name="_Toc30063851"/>
      <w:r w:rsidRPr="00322D6C">
        <w:t>Obveznost spoštovanja določb kolektivnih pogodb</w:t>
      </w:r>
      <w:bookmarkEnd w:id="3"/>
    </w:p>
    <w:p w14:paraId="40AA86E9" w14:textId="77777777" w:rsidR="00405C29" w:rsidRPr="00322D6C" w:rsidRDefault="00405C29" w:rsidP="000555CC">
      <w:pPr>
        <w:spacing w:after="0" w:line="260" w:lineRule="atLeast"/>
        <w:jc w:val="both"/>
        <w:rPr>
          <w:rFonts w:ascii="Arial" w:hAnsi="Arial" w:cs="Arial"/>
          <w:sz w:val="20"/>
          <w:szCs w:val="20"/>
        </w:rPr>
      </w:pPr>
    </w:p>
    <w:p w14:paraId="69067CF9" w14:textId="77777777" w:rsidR="00405C29" w:rsidRPr="00322D6C" w:rsidRDefault="00805A29" w:rsidP="000555CC">
      <w:pPr>
        <w:spacing w:after="0" w:line="260" w:lineRule="atLeast"/>
        <w:jc w:val="both"/>
        <w:rPr>
          <w:rFonts w:ascii="Arial" w:hAnsi="Arial" w:cs="Arial"/>
          <w:color w:val="000000"/>
          <w:sz w:val="20"/>
          <w:szCs w:val="20"/>
        </w:rPr>
      </w:pPr>
      <w:r w:rsidRPr="00322D6C">
        <w:rPr>
          <w:rFonts w:ascii="Arial" w:hAnsi="Arial" w:cs="Arial"/>
          <w:color w:val="000000"/>
          <w:sz w:val="20"/>
          <w:szCs w:val="20"/>
        </w:rPr>
        <w:t>ZDR-1 v 9. členu v zvezi z omejitvijo avtonomije pogodbenih strank določa, da morata delavec in delodajalec kot pogodbeni stranki delovnega razmerja pri sklepanju pogodbe o zaposlitvi, pri prenehanju pogodbe o zaposlitvi in v času trajanja delovnega razmerja spoštovati določbe zakonov, ratificiranih in objavljenih mednarodnih pogodb, drugih predpisov, kolektivnih pogodb in splošnih aktov delodajalca.</w:t>
      </w:r>
    </w:p>
    <w:p w14:paraId="38F53E9D" w14:textId="77777777" w:rsidR="009F1CA9" w:rsidRPr="00322D6C" w:rsidRDefault="009F1CA9" w:rsidP="000555CC">
      <w:pPr>
        <w:spacing w:after="0" w:line="260" w:lineRule="atLeast"/>
        <w:jc w:val="both"/>
        <w:rPr>
          <w:rFonts w:ascii="Arial" w:hAnsi="Arial" w:cs="Arial"/>
          <w:color w:val="000000"/>
          <w:sz w:val="20"/>
          <w:szCs w:val="20"/>
        </w:rPr>
      </w:pPr>
    </w:p>
    <w:p w14:paraId="336FE4ED" w14:textId="77777777" w:rsidR="00322D6C" w:rsidRDefault="00322D6C" w:rsidP="000555CC">
      <w:pPr>
        <w:spacing w:after="0" w:line="260" w:lineRule="atLeast"/>
        <w:jc w:val="both"/>
        <w:rPr>
          <w:rFonts w:ascii="Arial" w:hAnsi="Arial" w:cs="Arial"/>
          <w:color w:val="000000"/>
          <w:sz w:val="20"/>
          <w:szCs w:val="20"/>
        </w:rPr>
      </w:pPr>
      <w:r w:rsidRPr="00322D6C">
        <w:rPr>
          <w:rFonts w:ascii="Arial" w:hAnsi="Arial" w:cs="Arial"/>
          <w:color w:val="000000"/>
          <w:sz w:val="20"/>
          <w:szCs w:val="20"/>
        </w:rPr>
        <w:t>K</w:t>
      </w:r>
      <w:r w:rsidR="009F1CA9" w:rsidRPr="00322D6C">
        <w:rPr>
          <w:rFonts w:ascii="Arial" w:hAnsi="Arial" w:cs="Arial"/>
          <w:color w:val="000000"/>
          <w:sz w:val="20"/>
          <w:szCs w:val="20"/>
        </w:rPr>
        <w:t xml:space="preserve">o delodajalca ne zavezuje nobena kolektivna pogodba, se </w:t>
      </w:r>
      <w:r w:rsidRPr="00322D6C">
        <w:rPr>
          <w:rFonts w:ascii="Arial" w:hAnsi="Arial" w:cs="Arial"/>
          <w:color w:val="000000"/>
          <w:sz w:val="20"/>
          <w:szCs w:val="20"/>
        </w:rPr>
        <w:t xml:space="preserve">je </w:t>
      </w:r>
      <w:r w:rsidR="009F1CA9" w:rsidRPr="00322D6C">
        <w:rPr>
          <w:rFonts w:ascii="Arial" w:hAnsi="Arial" w:cs="Arial"/>
          <w:color w:val="000000"/>
          <w:sz w:val="20"/>
          <w:szCs w:val="20"/>
        </w:rPr>
        <w:t>Vrhovno sodišče Republike Slovenije v Sklepu VIII</w:t>
      </w:r>
      <w:r>
        <w:rPr>
          <w:rFonts w:ascii="Arial" w:hAnsi="Arial" w:cs="Arial"/>
          <w:color w:val="000000"/>
          <w:sz w:val="20"/>
          <w:szCs w:val="20"/>
        </w:rPr>
        <w:t xml:space="preserve"> </w:t>
      </w:r>
      <w:proofErr w:type="spellStart"/>
      <w:r>
        <w:rPr>
          <w:rFonts w:ascii="Arial" w:hAnsi="Arial" w:cs="Arial"/>
          <w:color w:val="000000"/>
          <w:sz w:val="20"/>
          <w:szCs w:val="20"/>
        </w:rPr>
        <w:t>Ips</w:t>
      </w:r>
      <w:proofErr w:type="spellEnd"/>
      <w:r>
        <w:rPr>
          <w:rFonts w:ascii="Arial" w:hAnsi="Arial" w:cs="Arial"/>
          <w:color w:val="000000"/>
          <w:sz w:val="20"/>
          <w:szCs w:val="20"/>
        </w:rPr>
        <w:t xml:space="preserve"> 191/2018 z dne 21. 5. 2019 opredelilo, da je pravica do dodatka</w:t>
      </w:r>
      <w:r w:rsidRPr="00322D6C">
        <w:rPr>
          <w:rFonts w:ascii="Arial" w:hAnsi="Arial" w:cs="Arial"/>
          <w:color w:val="000000"/>
          <w:sz w:val="20"/>
          <w:szCs w:val="20"/>
        </w:rPr>
        <w:t>, ki je zagotovljena z zakonom, ki le glede višine napotuje na ureditev v kolektivni pogodbi</w:t>
      </w:r>
      <w:r>
        <w:rPr>
          <w:rFonts w:ascii="Arial" w:hAnsi="Arial" w:cs="Arial"/>
          <w:color w:val="000000"/>
          <w:sz w:val="20"/>
          <w:szCs w:val="20"/>
        </w:rPr>
        <w:t>, zakonsko določena pravica</w:t>
      </w:r>
      <w:r w:rsidRPr="00322D6C">
        <w:rPr>
          <w:rFonts w:ascii="Arial" w:hAnsi="Arial" w:cs="Arial"/>
          <w:color w:val="000000"/>
          <w:sz w:val="20"/>
          <w:szCs w:val="20"/>
        </w:rPr>
        <w:t>. Če</w:t>
      </w:r>
      <w:r>
        <w:rPr>
          <w:rFonts w:ascii="Arial" w:hAnsi="Arial" w:cs="Arial"/>
          <w:color w:val="000000"/>
          <w:sz w:val="20"/>
          <w:szCs w:val="20"/>
        </w:rPr>
        <w:t xml:space="preserve"> delodajalca ne zavezuje nobena </w:t>
      </w:r>
      <w:r w:rsidRPr="00322D6C">
        <w:rPr>
          <w:rFonts w:ascii="Arial" w:hAnsi="Arial" w:cs="Arial"/>
          <w:color w:val="000000"/>
          <w:sz w:val="20"/>
          <w:szCs w:val="20"/>
        </w:rPr>
        <w:t>kolektivna</w:t>
      </w:r>
      <w:r w:rsidR="000555CC">
        <w:rPr>
          <w:rFonts w:ascii="Arial" w:hAnsi="Arial" w:cs="Arial"/>
          <w:color w:val="000000"/>
          <w:sz w:val="20"/>
          <w:szCs w:val="20"/>
        </w:rPr>
        <w:t xml:space="preserve"> </w:t>
      </w:r>
      <w:r w:rsidRPr="00322D6C">
        <w:rPr>
          <w:rFonts w:ascii="Arial" w:hAnsi="Arial" w:cs="Arial"/>
          <w:color w:val="000000"/>
          <w:sz w:val="20"/>
          <w:szCs w:val="20"/>
        </w:rPr>
        <w:t xml:space="preserve">pogodba, je treba </w:t>
      </w:r>
      <w:r w:rsidR="000555CC">
        <w:rPr>
          <w:rFonts w:ascii="Arial" w:hAnsi="Arial" w:cs="Arial"/>
          <w:color w:val="000000"/>
          <w:sz w:val="20"/>
          <w:szCs w:val="20"/>
        </w:rPr>
        <w:t xml:space="preserve">v takšnih primerih </w:t>
      </w:r>
      <w:r w:rsidRPr="00322D6C">
        <w:rPr>
          <w:rFonts w:ascii="Arial" w:hAnsi="Arial" w:cs="Arial"/>
          <w:color w:val="000000"/>
          <w:sz w:val="20"/>
          <w:szCs w:val="20"/>
        </w:rPr>
        <w:t>izhajati iz ureditve pravice v drugih kolektivnih pogodbah</w:t>
      </w:r>
      <w:r>
        <w:rPr>
          <w:rStyle w:val="Sprotnaopomba-sklic"/>
          <w:rFonts w:ascii="Arial" w:hAnsi="Arial" w:cs="Arial"/>
          <w:color w:val="000000"/>
          <w:sz w:val="20"/>
          <w:szCs w:val="20"/>
        </w:rPr>
        <w:footnoteReference w:id="5"/>
      </w:r>
      <w:r w:rsidRPr="00322D6C">
        <w:rPr>
          <w:rFonts w:ascii="Arial" w:hAnsi="Arial" w:cs="Arial"/>
          <w:color w:val="000000"/>
          <w:sz w:val="20"/>
          <w:szCs w:val="20"/>
        </w:rPr>
        <w:t>.</w:t>
      </w:r>
    </w:p>
    <w:p w14:paraId="66AE3468" w14:textId="77777777" w:rsidR="00322D6C" w:rsidRPr="00322D6C" w:rsidRDefault="00322D6C" w:rsidP="000555CC">
      <w:pPr>
        <w:spacing w:after="0" w:line="260" w:lineRule="atLeast"/>
        <w:jc w:val="both"/>
        <w:rPr>
          <w:rFonts w:ascii="Arial" w:hAnsi="Arial" w:cs="Arial"/>
          <w:color w:val="000000"/>
          <w:sz w:val="20"/>
          <w:szCs w:val="20"/>
        </w:rPr>
      </w:pPr>
    </w:p>
    <w:p w14:paraId="441D7197" w14:textId="77777777" w:rsidR="00805A29" w:rsidRPr="00322D6C" w:rsidRDefault="00805A29" w:rsidP="000555CC">
      <w:pPr>
        <w:spacing w:after="0" w:line="260" w:lineRule="atLeast"/>
        <w:jc w:val="both"/>
        <w:rPr>
          <w:rFonts w:ascii="Arial" w:hAnsi="Arial" w:cs="Arial"/>
          <w:sz w:val="20"/>
          <w:szCs w:val="20"/>
        </w:rPr>
      </w:pPr>
    </w:p>
    <w:p w14:paraId="389B98B4" w14:textId="0D118EFD" w:rsidR="00405C29" w:rsidRPr="00322D6C" w:rsidRDefault="00805A29" w:rsidP="000555CC">
      <w:pPr>
        <w:pStyle w:val="Naslovivsebine"/>
      </w:pPr>
      <w:bookmarkStart w:id="4" w:name="_Toc30063852"/>
      <w:r w:rsidRPr="00322D6C">
        <w:t>O</w:t>
      </w:r>
      <w:r w:rsidR="00405C29" w:rsidRPr="00322D6C">
        <w:t>pozorilo na upoštevanje ob</w:t>
      </w:r>
      <w:r w:rsidR="004E5D7D" w:rsidRPr="00322D6C">
        <w:t>v</w:t>
      </w:r>
      <w:r w:rsidR="00405C29" w:rsidRPr="00322D6C">
        <w:t>eznosti iz ZDR-1 (10., 32.,</w:t>
      </w:r>
      <w:r w:rsidR="00F024CE" w:rsidRPr="00322D6C">
        <w:t xml:space="preserve"> 126., 128., 129.</w:t>
      </w:r>
      <w:r w:rsidR="00557382">
        <w:t>, 134</w:t>
      </w:r>
      <w:r w:rsidR="00F024CE" w:rsidRPr="00322D6C">
        <w:t xml:space="preserve"> in 135. člen)</w:t>
      </w:r>
      <w:bookmarkEnd w:id="4"/>
    </w:p>
    <w:p w14:paraId="443E0BFB" w14:textId="77777777" w:rsidR="008D3420" w:rsidRPr="00322D6C" w:rsidRDefault="008D3420" w:rsidP="000555CC">
      <w:pPr>
        <w:spacing w:after="0" w:line="260" w:lineRule="atLeast"/>
        <w:jc w:val="both"/>
        <w:rPr>
          <w:rFonts w:ascii="Arial" w:hAnsi="Arial" w:cs="Arial"/>
          <w:sz w:val="20"/>
          <w:szCs w:val="20"/>
        </w:rPr>
      </w:pPr>
    </w:p>
    <w:p w14:paraId="1B5E66D1" w14:textId="77777777" w:rsidR="004E5D7D" w:rsidRPr="00322D6C" w:rsidRDefault="004E5D7D" w:rsidP="000555CC">
      <w:pPr>
        <w:spacing w:after="0" w:line="260" w:lineRule="atLeast"/>
        <w:jc w:val="both"/>
        <w:rPr>
          <w:rFonts w:ascii="Arial" w:hAnsi="Arial" w:cs="Arial"/>
          <w:sz w:val="20"/>
          <w:szCs w:val="20"/>
        </w:rPr>
      </w:pPr>
      <w:r w:rsidRPr="00322D6C">
        <w:rPr>
          <w:rFonts w:ascii="Arial" w:hAnsi="Arial" w:cs="Arial"/>
          <w:sz w:val="20"/>
          <w:szCs w:val="20"/>
        </w:rPr>
        <w:t xml:space="preserve">V zvezi </w:t>
      </w:r>
      <w:r w:rsidR="00D876B5" w:rsidRPr="00322D6C">
        <w:rPr>
          <w:rFonts w:ascii="Arial" w:hAnsi="Arial" w:cs="Arial"/>
          <w:sz w:val="20"/>
          <w:szCs w:val="20"/>
        </w:rPr>
        <w:t>s podanimi pojasnili glede minimalne plače in plačila za delo dodatno iz</w:t>
      </w:r>
      <w:r w:rsidRPr="00322D6C">
        <w:rPr>
          <w:rFonts w:ascii="Arial" w:hAnsi="Arial" w:cs="Arial"/>
          <w:sz w:val="20"/>
          <w:szCs w:val="20"/>
        </w:rPr>
        <w:t>postavlj</w:t>
      </w:r>
      <w:r w:rsidR="00D876B5" w:rsidRPr="00322D6C">
        <w:rPr>
          <w:rFonts w:ascii="Arial" w:hAnsi="Arial" w:cs="Arial"/>
          <w:sz w:val="20"/>
          <w:szCs w:val="20"/>
        </w:rPr>
        <w:t>amo</w:t>
      </w:r>
      <w:r w:rsidR="008F5A09" w:rsidRPr="00322D6C">
        <w:rPr>
          <w:rFonts w:ascii="Arial" w:hAnsi="Arial" w:cs="Arial"/>
          <w:sz w:val="20"/>
          <w:szCs w:val="20"/>
        </w:rPr>
        <w:t xml:space="preserve"> obveznosti </w:t>
      </w:r>
      <w:r w:rsidR="00805A29" w:rsidRPr="00322D6C">
        <w:rPr>
          <w:rFonts w:ascii="Arial" w:hAnsi="Arial" w:cs="Arial"/>
          <w:sz w:val="20"/>
          <w:szCs w:val="20"/>
        </w:rPr>
        <w:t>delodajalcev, ki izhajajo iz določb ZDR-1:</w:t>
      </w:r>
    </w:p>
    <w:p w14:paraId="0F9B101C" w14:textId="77777777" w:rsidR="004E5D7D" w:rsidRPr="00322D6C" w:rsidRDefault="00805A29"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D</w:t>
      </w:r>
      <w:r w:rsidR="00D876B5" w:rsidRPr="00322D6C">
        <w:rPr>
          <w:rFonts w:ascii="Arial" w:hAnsi="Arial" w:cs="Arial"/>
          <w:sz w:val="20"/>
          <w:szCs w:val="20"/>
        </w:rPr>
        <w:t xml:space="preserve">elodajalec mora pri sprejemanju </w:t>
      </w:r>
      <w:r w:rsidR="0054591A" w:rsidRPr="00322D6C">
        <w:rPr>
          <w:rFonts w:ascii="Arial" w:hAnsi="Arial" w:cs="Arial"/>
          <w:sz w:val="20"/>
          <w:szCs w:val="20"/>
        </w:rPr>
        <w:t>splošnih aktov izpolnjevati obveznosti iz 10. člena ZDR-1 v zvezi s sodelovanjem s sindikati oz. svetom delavcev</w:t>
      </w:r>
      <w:r w:rsidRPr="00322D6C">
        <w:rPr>
          <w:rFonts w:ascii="Arial" w:hAnsi="Arial" w:cs="Arial"/>
          <w:sz w:val="20"/>
          <w:szCs w:val="20"/>
        </w:rPr>
        <w:t>.</w:t>
      </w:r>
    </w:p>
    <w:p w14:paraId="4AC5ADC8" w14:textId="77777777" w:rsidR="0054591A" w:rsidRPr="00322D6C" w:rsidRDefault="00805A29"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Č</w:t>
      </w:r>
      <w:r w:rsidR="0054591A" w:rsidRPr="00322D6C">
        <w:rPr>
          <w:rFonts w:ascii="Arial" w:hAnsi="Arial" w:cs="Arial"/>
          <w:sz w:val="20"/>
          <w:szCs w:val="20"/>
        </w:rPr>
        <w:t>e je določilo v pogodbi o zaposlitvi v nasprotju s splošnimi določbami o minimalnih pravicah in obveznostih pogodbenih strank, določenimi z zakonom, kolektivno pogodbo oziroma splošnim aktom delodajalca, se uporabljajo določbe zakona, kolektivnih pogodb oziroma splošnih aktov delodajalca, s katerimi je delno določena vsebina pogodbe o zaposlitvi, kot sestavni del te pogodbe (32. člen ZDR-1).</w:t>
      </w:r>
    </w:p>
    <w:p w14:paraId="1CA8A08F" w14:textId="77777777" w:rsidR="0054591A" w:rsidRPr="00322D6C" w:rsidRDefault="0054591A"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lang w:val="x-none"/>
        </w:rPr>
        <w:t>Pri plači mora delodajalec upoštevati minimum, določen z zakonom oziroma kolektivno pogodbo, ki neposredno zavezuje delodajalca</w:t>
      </w:r>
      <w:r w:rsidR="008F5A09" w:rsidRPr="00322D6C">
        <w:rPr>
          <w:rFonts w:ascii="Arial" w:hAnsi="Arial" w:cs="Arial"/>
          <w:sz w:val="20"/>
          <w:szCs w:val="20"/>
        </w:rPr>
        <w:t xml:space="preserve"> (126. člen ZDR-1</w:t>
      </w:r>
      <w:r w:rsidRPr="00322D6C">
        <w:rPr>
          <w:rFonts w:ascii="Arial" w:hAnsi="Arial" w:cs="Arial"/>
          <w:sz w:val="20"/>
          <w:szCs w:val="20"/>
        </w:rPr>
        <w:t>)</w:t>
      </w:r>
      <w:r w:rsidR="00805A29" w:rsidRPr="00322D6C">
        <w:rPr>
          <w:rFonts w:ascii="Arial" w:hAnsi="Arial" w:cs="Arial"/>
          <w:sz w:val="20"/>
          <w:szCs w:val="20"/>
        </w:rPr>
        <w:t>.</w:t>
      </w:r>
    </w:p>
    <w:p w14:paraId="0C244BB2" w14:textId="77777777" w:rsidR="004E5D7D" w:rsidRPr="00322D6C" w:rsidRDefault="008F5A09"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 xml:space="preserve">Delodajalec mora </w:t>
      </w:r>
      <w:r w:rsidR="0054591A" w:rsidRPr="00322D6C">
        <w:rPr>
          <w:rFonts w:ascii="Arial" w:hAnsi="Arial" w:cs="Arial"/>
          <w:sz w:val="20"/>
          <w:szCs w:val="20"/>
        </w:rPr>
        <w:t>delavcu zagotavlja</w:t>
      </w:r>
      <w:r w:rsidRPr="00322D6C">
        <w:rPr>
          <w:rFonts w:ascii="Arial" w:hAnsi="Arial" w:cs="Arial"/>
          <w:sz w:val="20"/>
          <w:szCs w:val="20"/>
        </w:rPr>
        <w:t>ti</w:t>
      </w:r>
      <w:r w:rsidR="0054591A" w:rsidRPr="00322D6C">
        <w:rPr>
          <w:rFonts w:ascii="Arial" w:hAnsi="Arial" w:cs="Arial"/>
          <w:sz w:val="20"/>
          <w:szCs w:val="20"/>
        </w:rPr>
        <w:t xml:space="preserve"> </w:t>
      </w:r>
      <w:r w:rsidR="00895937" w:rsidRPr="00322D6C">
        <w:rPr>
          <w:rFonts w:ascii="Arial" w:hAnsi="Arial" w:cs="Arial"/>
          <w:sz w:val="20"/>
          <w:szCs w:val="20"/>
        </w:rPr>
        <w:t>dodatke</w:t>
      </w:r>
      <w:r w:rsidR="0054591A" w:rsidRPr="00322D6C">
        <w:rPr>
          <w:rFonts w:ascii="Arial" w:hAnsi="Arial" w:cs="Arial"/>
          <w:sz w:val="20"/>
          <w:szCs w:val="20"/>
        </w:rPr>
        <w:t xml:space="preserve"> v skladu s 128. členom </w:t>
      </w:r>
      <w:r w:rsidR="00F024CE" w:rsidRPr="00322D6C">
        <w:rPr>
          <w:rFonts w:ascii="Arial" w:hAnsi="Arial" w:cs="Arial"/>
          <w:sz w:val="20"/>
          <w:szCs w:val="20"/>
        </w:rPr>
        <w:t>ZDR-1</w:t>
      </w:r>
      <w:r w:rsidR="00805A29" w:rsidRPr="00322D6C">
        <w:rPr>
          <w:rFonts w:ascii="Arial" w:hAnsi="Arial" w:cs="Arial"/>
          <w:sz w:val="20"/>
          <w:szCs w:val="20"/>
        </w:rPr>
        <w:t>.</w:t>
      </w:r>
    </w:p>
    <w:p w14:paraId="6778928D" w14:textId="77777777" w:rsidR="0054591A" w:rsidRPr="00322D6C" w:rsidRDefault="0054591A"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lang w:val="x-none"/>
        </w:rPr>
        <w:t>Delavcu pripada dodatek za delovno dobo</w:t>
      </w:r>
      <w:r w:rsidRPr="00322D6C">
        <w:rPr>
          <w:rFonts w:ascii="Arial" w:hAnsi="Arial" w:cs="Arial"/>
          <w:sz w:val="20"/>
          <w:szCs w:val="20"/>
        </w:rPr>
        <w:t xml:space="preserve"> </w:t>
      </w:r>
      <w:r w:rsidR="00805A29" w:rsidRPr="00322D6C">
        <w:rPr>
          <w:rFonts w:ascii="Arial" w:hAnsi="Arial" w:cs="Arial"/>
          <w:sz w:val="20"/>
          <w:szCs w:val="20"/>
        </w:rPr>
        <w:t>(</w:t>
      </w:r>
      <w:r w:rsidRPr="00322D6C">
        <w:rPr>
          <w:rFonts w:ascii="Arial" w:hAnsi="Arial" w:cs="Arial"/>
          <w:sz w:val="20"/>
          <w:szCs w:val="20"/>
        </w:rPr>
        <w:t>129. člen ZDR-1</w:t>
      </w:r>
      <w:r w:rsidR="00805A29" w:rsidRPr="00322D6C">
        <w:rPr>
          <w:rFonts w:ascii="Arial" w:hAnsi="Arial" w:cs="Arial"/>
          <w:sz w:val="20"/>
          <w:szCs w:val="20"/>
        </w:rPr>
        <w:t>)</w:t>
      </w:r>
      <w:r w:rsidR="007657FE" w:rsidRPr="00322D6C">
        <w:rPr>
          <w:rFonts w:ascii="Arial" w:hAnsi="Arial" w:cs="Arial"/>
          <w:sz w:val="20"/>
          <w:szCs w:val="20"/>
        </w:rPr>
        <w:t>.</w:t>
      </w:r>
    </w:p>
    <w:p w14:paraId="179B0F7B" w14:textId="2EDF3584" w:rsidR="008F5A09" w:rsidRPr="00322D6C" w:rsidRDefault="008F5A09" w:rsidP="000555CC">
      <w:pPr>
        <w:pStyle w:val="Odstavekseznama"/>
        <w:numPr>
          <w:ilvl w:val="0"/>
          <w:numId w:val="1"/>
        </w:numPr>
        <w:spacing w:after="0" w:line="260" w:lineRule="atLeast"/>
        <w:jc w:val="both"/>
        <w:rPr>
          <w:rFonts w:ascii="Arial" w:hAnsi="Arial" w:cs="Arial"/>
          <w:sz w:val="20"/>
          <w:szCs w:val="20"/>
        </w:rPr>
      </w:pPr>
      <w:r w:rsidRPr="00322D6C">
        <w:rPr>
          <w:rFonts w:ascii="Arial" w:hAnsi="Arial" w:cs="Arial"/>
          <w:sz w:val="20"/>
          <w:szCs w:val="20"/>
        </w:rPr>
        <w:t>Delodajal</w:t>
      </w:r>
      <w:r w:rsidR="0027193A">
        <w:rPr>
          <w:rFonts w:ascii="Arial" w:hAnsi="Arial" w:cs="Arial"/>
          <w:sz w:val="20"/>
          <w:szCs w:val="20"/>
        </w:rPr>
        <w:t>e</w:t>
      </w:r>
      <w:r w:rsidRPr="00322D6C">
        <w:rPr>
          <w:rFonts w:ascii="Arial" w:hAnsi="Arial" w:cs="Arial"/>
          <w:sz w:val="20"/>
          <w:szCs w:val="20"/>
        </w:rPr>
        <w:t xml:space="preserve">c mora delavcu </w:t>
      </w:r>
      <w:r w:rsidR="0054591A" w:rsidRPr="00322D6C">
        <w:rPr>
          <w:rFonts w:ascii="Arial" w:hAnsi="Arial" w:cs="Arial"/>
          <w:sz w:val="20"/>
          <w:szCs w:val="20"/>
        </w:rPr>
        <w:t>izplača</w:t>
      </w:r>
      <w:r w:rsidRPr="00322D6C">
        <w:rPr>
          <w:rFonts w:ascii="Arial" w:hAnsi="Arial" w:cs="Arial"/>
          <w:sz w:val="20"/>
          <w:szCs w:val="20"/>
        </w:rPr>
        <w:t>ti</w:t>
      </w:r>
      <w:r w:rsidR="0054591A" w:rsidRPr="00322D6C">
        <w:rPr>
          <w:rFonts w:ascii="Arial" w:hAnsi="Arial" w:cs="Arial"/>
          <w:sz w:val="20"/>
          <w:szCs w:val="20"/>
        </w:rPr>
        <w:t xml:space="preserve"> plač</w:t>
      </w:r>
      <w:r w:rsidRPr="00322D6C">
        <w:rPr>
          <w:rFonts w:ascii="Arial" w:hAnsi="Arial" w:cs="Arial"/>
          <w:sz w:val="20"/>
          <w:szCs w:val="20"/>
        </w:rPr>
        <w:t>o</w:t>
      </w:r>
      <w:r w:rsidR="0054591A" w:rsidRPr="00322D6C">
        <w:rPr>
          <w:rFonts w:ascii="Arial" w:hAnsi="Arial" w:cs="Arial"/>
          <w:sz w:val="20"/>
          <w:szCs w:val="20"/>
        </w:rPr>
        <w:t xml:space="preserve"> </w:t>
      </w:r>
      <w:r w:rsidR="00557382">
        <w:rPr>
          <w:rFonts w:ascii="Arial" w:hAnsi="Arial" w:cs="Arial"/>
          <w:sz w:val="20"/>
          <w:szCs w:val="20"/>
        </w:rPr>
        <w:t>in</w:t>
      </w:r>
      <w:r w:rsidR="0054591A" w:rsidRPr="00322D6C">
        <w:rPr>
          <w:rFonts w:ascii="Arial" w:hAnsi="Arial" w:cs="Arial"/>
          <w:sz w:val="20"/>
          <w:szCs w:val="20"/>
        </w:rPr>
        <w:t xml:space="preserve"> mu izda</w:t>
      </w:r>
      <w:r w:rsidRPr="00322D6C">
        <w:rPr>
          <w:rFonts w:ascii="Arial" w:hAnsi="Arial" w:cs="Arial"/>
          <w:sz w:val="20"/>
          <w:szCs w:val="20"/>
        </w:rPr>
        <w:t>ti</w:t>
      </w:r>
      <w:r w:rsidR="0054591A" w:rsidRPr="00322D6C">
        <w:rPr>
          <w:rFonts w:ascii="Arial" w:hAnsi="Arial" w:cs="Arial"/>
          <w:sz w:val="20"/>
          <w:szCs w:val="20"/>
        </w:rPr>
        <w:t xml:space="preserve"> pisn</w:t>
      </w:r>
      <w:r w:rsidRPr="00322D6C">
        <w:rPr>
          <w:rFonts w:ascii="Arial" w:hAnsi="Arial" w:cs="Arial"/>
          <w:sz w:val="20"/>
          <w:szCs w:val="20"/>
        </w:rPr>
        <w:t>i</w:t>
      </w:r>
      <w:r w:rsidR="0054591A" w:rsidRPr="00322D6C">
        <w:rPr>
          <w:rFonts w:ascii="Arial" w:hAnsi="Arial" w:cs="Arial"/>
          <w:sz w:val="20"/>
          <w:szCs w:val="20"/>
        </w:rPr>
        <w:t xml:space="preserve"> obračun v skladu s 134. in 135. </w:t>
      </w:r>
      <w:r w:rsidR="000555CC">
        <w:rPr>
          <w:rFonts w:ascii="Arial" w:hAnsi="Arial" w:cs="Arial"/>
          <w:sz w:val="20"/>
          <w:szCs w:val="20"/>
        </w:rPr>
        <w:t>ZDR-1</w:t>
      </w:r>
      <w:r w:rsidR="00805A29" w:rsidRPr="00322D6C">
        <w:rPr>
          <w:rFonts w:ascii="Arial" w:hAnsi="Arial" w:cs="Arial"/>
          <w:sz w:val="20"/>
          <w:szCs w:val="20"/>
        </w:rPr>
        <w:t>.</w:t>
      </w:r>
    </w:p>
    <w:p w14:paraId="32AD9682" w14:textId="77777777" w:rsidR="00B75680" w:rsidRPr="00322D6C" w:rsidRDefault="00B75680" w:rsidP="000555CC">
      <w:pPr>
        <w:spacing w:after="0" w:line="260" w:lineRule="atLeast"/>
        <w:jc w:val="both"/>
        <w:rPr>
          <w:rFonts w:ascii="Arial" w:hAnsi="Arial" w:cs="Arial"/>
          <w:sz w:val="20"/>
          <w:szCs w:val="20"/>
        </w:rPr>
      </w:pPr>
    </w:p>
    <w:p w14:paraId="1EC86119" w14:textId="6227CAA5" w:rsidR="000555CC" w:rsidRPr="000555CC" w:rsidRDefault="000555CC" w:rsidP="000555CC">
      <w:pPr>
        <w:pStyle w:val="odstavek"/>
        <w:shd w:val="clear" w:color="auto" w:fill="FFFFFF"/>
        <w:spacing w:before="0" w:beforeAutospacing="0" w:after="0" w:afterAutospacing="0" w:line="260" w:lineRule="atLeast"/>
        <w:jc w:val="both"/>
        <w:rPr>
          <w:rFonts w:ascii="Arial" w:hAnsi="Arial" w:cs="Arial"/>
          <w:sz w:val="20"/>
          <w:szCs w:val="20"/>
        </w:rPr>
      </w:pPr>
      <w:r>
        <w:rPr>
          <w:rFonts w:ascii="Arial" w:hAnsi="Arial" w:cs="Arial"/>
          <w:sz w:val="20"/>
          <w:szCs w:val="20"/>
        </w:rPr>
        <w:t>Za kršitve, ki se nanašajo na plačilo za delo</w:t>
      </w:r>
      <w:r>
        <w:rPr>
          <w:rStyle w:val="Sprotnaopomba-sklic"/>
          <w:rFonts w:ascii="Arial" w:hAnsi="Arial" w:cs="Arial"/>
          <w:sz w:val="20"/>
          <w:szCs w:val="20"/>
        </w:rPr>
        <w:footnoteReference w:id="6"/>
      </w:r>
      <w:r>
        <w:rPr>
          <w:rFonts w:ascii="Arial" w:hAnsi="Arial" w:cs="Arial"/>
          <w:sz w:val="20"/>
          <w:szCs w:val="20"/>
        </w:rPr>
        <w:t xml:space="preserve">, so v ZDR-1 opredeljeni prekrški z najstrožje zagroženimi sankcijami, ki znašajo od 3.000 do 20.000 eurov. </w:t>
      </w:r>
      <w:r w:rsidRPr="000555CC">
        <w:rPr>
          <w:rFonts w:ascii="Arial" w:hAnsi="Arial" w:cs="Arial"/>
          <w:sz w:val="20"/>
          <w:szCs w:val="20"/>
        </w:rPr>
        <w:t>Z globo od 1.500 do 8.000 evrov se kaznuje manjši delodajalec, z globo od 450 do 1.200 eurov pa se ta tovrstni prekršek kaznuje delodajalec posameznik</w:t>
      </w:r>
      <w:r w:rsidR="0080126B">
        <w:rPr>
          <w:rFonts w:ascii="Arial" w:hAnsi="Arial" w:cs="Arial"/>
          <w:sz w:val="20"/>
          <w:szCs w:val="20"/>
        </w:rPr>
        <w:t xml:space="preserve">. </w:t>
      </w:r>
      <w:r w:rsidRPr="000555CC">
        <w:rPr>
          <w:rFonts w:ascii="Arial" w:hAnsi="Arial" w:cs="Arial"/>
          <w:sz w:val="20"/>
          <w:szCs w:val="20"/>
        </w:rPr>
        <w:t>Z globo od 450 do 2.000 eurov se kaznuje tudi odgovorna oseba delodajalca pravne osebe ter odgovorna oseba v državnem organu ali lokalni skupnosti.</w:t>
      </w:r>
    </w:p>
    <w:p w14:paraId="0841D10E" w14:textId="77777777" w:rsidR="0054591A" w:rsidRPr="00322D6C" w:rsidRDefault="0054591A" w:rsidP="000555CC">
      <w:pPr>
        <w:spacing w:after="0" w:line="260" w:lineRule="atLeast"/>
        <w:jc w:val="both"/>
        <w:rPr>
          <w:rFonts w:ascii="Arial" w:hAnsi="Arial" w:cs="Arial"/>
          <w:sz w:val="20"/>
          <w:szCs w:val="20"/>
        </w:rPr>
      </w:pPr>
    </w:p>
    <w:p w14:paraId="5FFDB8D0" w14:textId="77777777" w:rsidR="00F024CE" w:rsidRPr="00322D6C" w:rsidRDefault="000555CC" w:rsidP="000555CC">
      <w:pPr>
        <w:pStyle w:val="odstavek"/>
        <w:shd w:val="clear" w:color="auto" w:fill="FFFFFF"/>
        <w:spacing w:before="0" w:beforeAutospacing="0" w:after="0" w:afterAutospacing="0" w:line="260" w:lineRule="atLeast"/>
        <w:jc w:val="both"/>
        <w:rPr>
          <w:rFonts w:ascii="Arial" w:hAnsi="Arial" w:cs="Arial"/>
          <w:sz w:val="20"/>
          <w:szCs w:val="20"/>
        </w:rPr>
      </w:pPr>
      <w:r w:rsidRPr="000555CC">
        <w:rPr>
          <w:rFonts w:ascii="Arial" w:hAnsi="Arial" w:cs="Arial"/>
          <w:sz w:val="20"/>
          <w:szCs w:val="20"/>
        </w:rPr>
        <w:t>Inšpektorat RS za delo lahko v postopku o prekršku izreče globo v znesku, ki je višji od najnižje predpisane globe, vendar znotraj predpisanega razpona.</w:t>
      </w:r>
    </w:p>
    <w:p w14:paraId="23A7DC48" w14:textId="77777777" w:rsidR="00805A29" w:rsidRDefault="00805A29" w:rsidP="000555CC">
      <w:pPr>
        <w:spacing w:after="0" w:line="260" w:lineRule="atLeast"/>
        <w:jc w:val="both"/>
        <w:rPr>
          <w:rFonts w:ascii="Arial" w:hAnsi="Arial" w:cs="Arial"/>
          <w:b/>
          <w:sz w:val="20"/>
          <w:szCs w:val="20"/>
        </w:rPr>
      </w:pPr>
    </w:p>
    <w:p w14:paraId="79BA6C07" w14:textId="77777777" w:rsidR="00C23F91" w:rsidRPr="00322D6C" w:rsidRDefault="00C23F91" w:rsidP="000555CC">
      <w:pPr>
        <w:spacing w:after="0" w:line="260" w:lineRule="atLeast"/>
        <w:jc w:val="both"/>
        <w:rPr>
          <w:rFonts w:ascii="Arial" w:hAnsi="Arial" w:cs="Arial"/>
          <w:b/>
          <w:sz w:val="20"/>
          <w:szCs w:val="20"/>
        </w:rPr>
      </w:pPr>
    </w:p>
    <w:p w14:paraId="7FCF3962" w14:textId="77777777" w:rsidR="00805A29" w:rsidRPr="00322D6C" w:rsidRDefault="00805A29" w:rsidP="000555CC">
      <w:pPr>
        <w:pStyle w:val="Naslovivsebine"/>
      </w:pPr>
      <w:bookmarkStart w:id="5" w:name="_Toc30063853"/>
      <w:r w:rsidRPr="00322D6C">
        <w:t xml:space="preserve">Kršitev določb </w:t>
      </w:r>
      <w:proofErr w:type="spellStart"/>
      <w:r w:rsidRPr="00322D6C">
        <w:t>ZMinP</w:t>
      </w:r>
      <w:bookmarkEnd w:id="5"/>
      <w:proofErr w:type="spellEnd"/>
    </w:p>
    <w:p w14:paraId="4BD953B8" w14:textId="77777777" w:rsidR="00805A29" w:rsidRPr="00322D6C" w:rsidRDefault="00805A29" w:rsidP="000555CC">
      <w:pPr>
        <w:pStyle w:val="Odstavekseznama"/>
        <w:autoSpaceDE w:val="0"/>
        <w:autoSpaceDN w:val="0"/>
        <w:adjustRightInd w:val="0"/>
        <w:spacing w:after="0" w:line="260" w:lineRule="atLeast"/>
        <w:rPr>
          <w:rFonts w:ascii="Arial" w:hAnsi="Arial" w:cs="Arial"/>
          <w:b/>
          <w:color w:val="000000"/>
          <w:sz w:val="24"/>
          <w:szCs w:val="24"/>
          <w:u w:val="single"/>
        </w:rPr>
      </w:pPr>
    </w:p>
    <w:p w14:paraId="6B6DA211" w14:textId="77777777" w:rsidR="008F5A09" w:rsidRPr="00322D6C" w:rsidRDefault="008F5A09" w:rsidP="000555CC">
      <w:pPr>
        <w:spacing w:after="0" w:line="260" w:lineRule="atLeast"/>
        <w:jc w:val="both"/>
        <w:rPr>
          <w:rFonts w:ascii="Arial" w:hAnsi="Arial" w:cs="Arial"/>
          <w:sz w:val="20"/>
          <w:szCs w:val="20"/>
        </w:rPr>
      </w:pPr>
      <w:r w:rsidRPr="00322D6C">
        <w:rPr>
          <w:rFonts w:ascii="Arial" w:hAnsi="Arial" w:cs="Arial"/>
          <w:sz w:val="20"/>
          <w:szCs w:val="20"/>
        </w:rPr>
        <w:t xml:space="preserve">Če delodajalec delavcu ne izplača plače v skladu z določbami </w:t>
      </w:r>
      <w:proofErr w:type="spellStart"/>
      <w:r w:rsidRPr="00322D6C">
        <w:rPr>
          <w:rFonts w:ascii="Arial" w:hAnsi="Arial" w:cs="Arial"/>
          <w:sz w:val="20"/>
          <w:szCs w:val="20"/>
        </w:rPr>
        <w:t>ZMinP</w:t>
      </w:r>
      <w:proofErr w:type="spellEnd"/>
      <w:r w:rsidRPr="00322D6C">
        <w:rPr>
          <w:rFonts w:ascii="Arial" w:hAnsi="Arial" w:cs="Arial"/>
          <w:sz w:val="20"/>
          <w:szCs w:val="20"/>
        </w:rPr>
        <w:t xml:space="preserve">, stori prekršek, ki se kaznuje z globo od 3.000 do 20.000 eurov (za manjšega delodajalca, ki zaposluje deset ali manj delavcev, znaša globa od 1.500 do 8.000 eurov). Z globo od 1.000 do 2.000 eurov se kaznuje odgovorna oseba delodajalca – pravne osebe, ki stori ta prekršek. </w:t>
      </w:r>
    </w:p>
    <w:p w14:paraId="67EF596A" w14:textId="77777777" w:rsidR="008F5A09" w:rsidRPr="00322D6C" w:rsidRDefault="008F5A09" w:rsidP="000555CC">
      <w:pPr>
        <w:spacing w:after="0" w:line="260" w:lineRule="atLeast"/>
        <w:jc w:val="both"/>
        <w:rPr>
          <w:rFonts w:ascii="Arial" w:hAnsi="Arial" w:cs="Arial"/>
          <w:sz w:val="20"/>
          <w:szCs w:val="20"/>
        </w:rPr>
      </w:pPr>
    </w:p>
    <w:p w14:paraId="64461F6E" w14:textId="1F185E35" w:rsidR="008F5A09" w:rsidRPr="009C2BC4" w:rsidRDefault="008F5A09" w:rsidP="000555CC">
      <w:pPr>
        <w:spacing w:after="0" w:line="260" w:lineRule="atLeast"/>
        <w:jc w:val="both"/>
        <w:rPr>
          <w:rFonts w:ascii="Arial" w:hAnsi="Arial" w:cs="Arial"/>
          <w:sz w:val="20"/>
          <w:szCs w:val="20"/>
        </w:rPr>
      </w:pPr>
      <w:r w:rsidRPr="009C2BC4">
        <w:rPr>
          <w:rFonts w:ascii="Arial" w:hAnsi="Arial" w:cs="Arial"/>
          <w:sz w:val="20"/>
          <w:szCs w:val="20"/>
        </w:rPr>
        <w:t>Delavci lahko v primeru, da za delo s polnim delovnim časom ne bi prejeli plače najmanj v višini minimalne plače</w:t>
      </w:r>
      <w:r w:rsidR="009C2BC4" w:rsidRPr="009C2BC4">
        <w:rPr>
          <w:rFonts w:ascii="Arial" w:hAnsi="Arial" w:cs="Arial"/>
          <w:sz w:val="20"/>
          <w:szCs w:val="20"/>
        </w:rPr>
        <w:t xml:space="preserve"> (oziroma za delo s krajšim delovnim časom v sorazmerni višini)</w:t>
      </w:r>
      <w:r w:rsidRPr="009C2BC4">
        <w:rPr>
          <w:rFonts w:ascii="Arial" w:hAnsi="Arial" w:cs="Arial"/>
          <w:color w:val="000000"/>
          <w:sz w:val="20"/>
          <w:szCs w:val="20"/>
          <w:lang w:eastAsia="sl-SI"/>
        </w:rPr>
        <w:t xml:space="preserve">, pri čemer morajo biti vsi dodatki, </w:t>
      </w:r>
      <w:r w:rsidRPr="009C2BC4">
        <w:rPr>
          <w:rFonts w:ascii="Arial" w:hAnsi="Arial" w:cs="Arial"/>
          <w:sz w:val="20"/>
          <w:szCs w:val="20"/>
          <w:lang w:eastAsia="sl-SI"/>
        </w:rPr>
        <w:t>določeni z zakoni in drugimi predpisi ter s kolektivnimi pogodbami, del plače za delovno uspešnost in plačilo za poslovno uspešnost ter</w:t>
      </w:r>
      <w:r w:rsidRPr="009C2BC4">
        <w:rPr>
          <w:rFonts w:ascii="Arial" w:hAnsi="Arial" w:cs="Arial"/>
          <w:color w:val="000000"/>
          <w:sz w:val="20"/>
          <w:szCs w:val="20"/>
          <w:lang w:eastAsia="sl-SI"/>
        </w:rPr>
        <w:t xml:space="preserve"> povračila stroškov in drugi prejemki iz delovnega razmerja izvzeti iz minimalne plače</w:t>
      </w:r>
      <w:r w:rsidRPr="009C2BC4">
        <w:rPr>
          <w:rFonts w:ascii="Arial" w:hAnsi="Arial" w:cs="Arial"/>
          <w:sz w:val="20"/>
          <w:szCs w:val="20"/>
        </w:rPr>
        <w:t xml:space="preserve">, </w:t>
      </w:r>
      <w:r w:rsidR="009C2BC4" w:rsidRPr="009C2BC4">
        <w:rPr>
          <w:rFonts w:ascii="Arial" w:hAnsi="Arial" w:cs="Arial"/>
          <w:sz w:val="20"/>
          <w:szCs w:val="20"/>
        </w:rPr>
        <w:t xml:space="preserve">pravice uveljavljajo </w:t>
      </w:r>
      <w:r w:rsidR="009C2BC4">
        <w:rPr>
          <w:rFonts w:ascii="Arial" w:hAnsi="Arial" w:cs="Arial"/>
          <w:sz w:val="20"/>
          <w:szCs w:val="20"/>
        </w:rPr>
        <w:t xml:space="preserve">neposredno </w:t>
      </w:r>
      <w:r w:rsidR="009C2BC4" w:rsidRPr="009C2BC4">
        <w:rPr>
          <w:rFonts w:ascii="Arial" w:hAnsi="Arial" w:cs="Arial"/>
          <w:sz w:val="20"/>
          <w:szCs w:val="20"/>
        </w:rPr>
        <w:t>pri delodajalcu. K</w:t>
      </w:r>
      <w:r w:rsidRPr="009C2BC4">
        <w:rPr>
          <w:rFonts w:ascii="Arial" w:hAnsi="Arial" w:cs="Arial"/>
          <w:sz w:val="20"/>
          <w:szCs w:val="20"/>
        </w:rPr>
        <w:t xml:space="preserve">ršitev </w:t>
      </w:r>
      <w:r w:rsidR="009C2BC4" w:rsidRPr="009C2BC4">
        <w:rPr>
          <w:rFonts w:ascii="Arial" w:hAnsi="Arial" w:cs="Arial"/>
          <w:sz w:val="20"/>
          <w:szCs w:val="20"/>
        </w:rPr>
        <w:t xml:space="preserve">lahko </w:t>
      </w:r>
      <w:r w:rsidRPr="009C2BC4">
        <w:rPr>
          <w:rFonts w:ascii="Arial" w:hAnsi="Arial" w:cs="Arial"/>
          <w:sz w:val="20"/>
          <w:szCs w:val="20"/>
        </w:rPr>
        <w:t xml:space="preserve">prijavijo </w:t>
      </w:r>
      <w:r w:rsidRPr="009C2BC4">
        <w:rPr>
          <w:rFonts w:ascii="Arial" w:hAnsi="Arial" w:cs="Arial"/>
          <w:color w:val="000000"/>
          <w:sz w:val="20"/>
          <w:szCs w:val="20"/>
        </w:rPr>
        <w:t>Inšpektoratu Republike Slovenije za delo</w:t>
      </w:r>
      <w:r w:rsidR="009C2BC4">
        <w:rPr>
          <w:rStyle w:val="Sprotnaopomba-sklic"/>
          <w:rFonts w:ascii="Arial" w:hAnsi="Arial" w:cs="Arial"/>
          <w:color w:val="000000"/>
          <w:sz w:val="20"/>
          <w:szCs w:val="20"/>
        </w:rPr>
        <w:footnoteReference w:id="7"/>
      </w:r>
      <w:r w:rsidRPr="009C2BC4">
        <w:rPr>
          <w:rFonts w:ascii="Arial" w:hAnsi="Arial" w:cs="Arial"/>
          <w:sz w:val="20"/>
          <w:szCs w:val="20"/>
        </w:rPr>
        <w:t xml:space="preserve">, lahko pa </w:t>
      </w:r>
      <w:r w:rsidRPr="009C2BC4">
        <w:rPr>
          <w:rFonts w:ascii="Arial" w:hAnsi="Arial" w:cs="Arial"/>
          <w:color w:val="000000"/>
          <w:sz w:val="20"/>
          <w:szCs w:val="20"/>
        </w:rPr>
        <w:t>s pisnim obračunom plače denarno terjatev uveljavljajo neposred</w:t>
      </w:r>
      <w:r w:rsidR="007A23A5">
        <w:rPr>
          <w:rFonts w:ascii="Arial" w:hAnsi="Arial" w:cs="Arial"/>
          <w:color w:val="000000"/>
          <w:sz w:val="20"/>
          <w:szCs w:val="20"/>
        </w:rPr>
        <w:t xml:space="preserve">no v izvršilnem postopku ali </w:t>
      </w:r>
      <w:r w:rsidRPr="009C2BC4">
        <w:rPr>
          <w:rFonts w:ascii="Arial" w:hAnsi="Arial" w:cs="Arial"/>
          <w:color w:val="000000"/>
          <w:sz w:val="20"/>
          <w:szCs w:val="20"/>
        </w:rPr>
        <w:t>vložijo tožbo na pristojno delovno sodišče.</w:t>
      </w:r>
      <w:r w:rsidR="009C2BC4" w:rsidRPr="009C2BC4">
        <w:rPr>
          <w:rFonts w:ascii="Arial" w:hAnsi="Arial" w:cs="Arial"/>
          <w:color w:val="000000"/>
          <w:sz w:val="20"/>
          <w:szCs w:val="20"/>
        </w:rPr>
        <w:t xml:space="preserve"> Terjatve iz delovnega razmerja zastarajo v petih letih od dneva nastanka.</w:t>
      </w:r>
    </w:p>
    <w:p w14:paraId="75C3A432" w14:textId="77777777" w:rsidR="008F5A09" w:rsidRPr="00322D6C" w:rsidRDefault="008F5A09" w:rsidP="000555CC">
      <w:pPr>
        <w:spacing w:after="0" w:line="260" w:lineRule="atLeast"/>
        <w:jc w:val="both"/>
        <w:rPr>
          <w:rFonts w:ascii="Arial" w:hAnsi="Arial" w:cs="Arial"/>
          <w:color w:val="626060"/>
        </w:rPr>
      </w:pPr>
    </w:p>
    <w:p w14:paraId="21309A47" w14:textId="5AC6A37B" w:rsidR="00BB0D10" w:rsidRDefault="00BB0D10">
      <w:pPr>
        <w:rPr>
          <w:rFonts w:ascii="Arial" w:hAnsi="Arial" w:cs="Arial"/>
          <w:b/>
          <w:color w:val="000000"/>
          <w:sz w:val="24"/>
          <w:szCs w:val="24"/>
        </w:rPr>
      </w:pPr>
      <w:bookmarkStart w:id="6" w:name="_Toc30063854"/>
    </w:p>
    <w:p w14:paraId="6D7F0088" w14:textId="32FB1E62" w:rsidR="005A4551" w:rsidRPr="00322D6C" w:rsidRDefault="00322D6C" w:rsidP="000555CC">
      <w:pPr>
        <w:pStyle w:val="Naslovivsebine"/>
      </w:pPr>
      <w:r w:rsidRPr="00322D6C">
        <w:lastRenderedPageBreak/>
        <w:t>Dodatn</w:t>
      </w:r>
      <w:r w:rsidR="00F221CD">
        <w:t>o</w:t>
      </w:r>
      <w:bookmarkEnd w:id="6"/>
    </w:p>
    <w:p w14:paraId="3C4450AD" w14:textId="77777777" w:rsidR="005A4551" w:rsidRPr="00322D6C" w:rsidRDefault="005A4551" w:rsidP="000555CC">
      <w:pPr>
        <w:spacing w:after="0" w:line="260" w:lineRule="atLeast"/>
        <w:jc w:val="both"/>
        <w:rPr>
          <w:rFonts w:ascii="Arial" w:hAnsi="Arial" w:cs="Arial"/>
          <w:color w:val="626060"/>
        </w:rPr>
      </w:pPr>
    </w:p>
    <w:p w14:paraId="28D2C0F1" w14:textId="77777777" w:rsidR="00322D6C" w:rsidRPr="00322D6C" w:rsidRDefault="00322D6C" w:rsidP="000555CC">
      <w:pPr>
        <w:autoSpaceDE w:val="0"/>
        <w:autoSpaceDN w:val="0"/>
        <w:adjustRightInd w:val="0"/>
        <w:spacing w:after="0" w:line="260" w:lineRule="atLeast"/>
        <w:jc w:val="both"/>
        <w:rPr>
          <w:rFonts w:ascii="Arial" w:hAnsi="Arial" w:cs="Arial"/>
          <w:sz w:val="20"/>
          <w:szCs w:val="20"/>
        </w:rPr>
      </w:pPr>
    </w:p>
    <w:p w14:paraId="38409FB7" w14:textId="5A07F219" w:rsidR="00322D6C" w:rsidRPr="00322D6C" w:rsidRDefault="00F221CD" w:rsidP="000555CC">
      <w:pPr>
        <w:autoSpaceDE w:val="0"/>
        <w:autoSpaceDN w:val="0"/>
        <w:adjustRightInd w:val="0"/>
        <w:spacing w:after="0" w:line="260" w:lineRule="atLeast"/>
        <w:jc w:val="both"/>
        <w:rPr>
          <w:rFonts w:ascii="Arial" w:hAnsi="Arial" w:cs="Arial"/>
          <w:sz w:val="20"/>
          <w:szCs w:val="20"/>
        </w:rPr>
      </w:pPr>
      <w:r>
        <w:rPr>
          <w:rFonts w:ascii="Arial" w:hAnsi="Arial" w:cs="Arial"/>
          <w:sz w:val="20"/>
          <w:szCs w:val="20"/>
        </w:rPr>
        <w:t>Kontakti za d</w:t>
      </w:r>
      <w:r w:rsidR="00322D6C" w:rsidRPr="00322D6C">
        <w:rPr>
          <w:rFonts w:ascii="Arial" w:hAnsi="Arial" w:cs="Arial"/>
          <w:sz w:val="20"/>
          <w:szCs w:val="20"/>
        </w:rPr>
        <w:t>odatne informacije:</w:t>
      </w:r>
    </w:p>
    <w:p w14:paraId="223BF1DE" w14:textId="77777777" w:rsidR="00322D6C" w:rsidRDefault="00322D6C" w:rsidP="000555CC">
      <w:pPr>
        <w:spacing w:after="0" w:line="260" w:lineRule="atLeast"/>
        <w:jc w:val="both"/>
        <w:rPr>
          <w:rFonts w:ascii="Arial" w:hAnsi="Arial" w:cs="Arial"/>
          <w:color w:val="000000"/>
          <w:sz w:val="20"/>
          <w:szCs w:val="20"/>
          <w:lang w:eastAsia="sl-SI"/>
        </w:rPr>
      </w:pPr>
    </w:p>
    <w:p w14:paraId="70BAA8F0"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M</w:t>
      </w:r>
      <w:r w:rsidR="00C23F91">
        <w:rPr>
          <w:rFonts w:ascii="Arial" w:hAnsi="Arial" w:cs="Arial"/>
          <w:color w:val="000000"/>
          <w:sz w:val="20"/>
          <w:szCs w:val="20"/>
          <w:lang w:eastAsia="sl-SI"/>
        </w:rPr>
        <w:t>I</w:t>
      </w:r>
      <w:r w:rsidRPr="00322D6C">
        <w:rPr>
          <w:rFonts w:ascii="Arial" w:hAnsi="Arial" w:cs="Arial"/>
          <w:color w:val="000000"/>
          <w:sz w:val="20"/>
          <w:szCs w:val="20"/>
          <w:lang w:eastAsia="sl-SI"/>
        </w:rPr>
        <w:t>NISTRSTVO ZA DELO, DRUŽINO, SOCIALNE ZADEVE IN ENAKE MOŽNOSTI</w:t>
      </w:r>
    </w:p>
    <w:p w14:paraId="43EFF07B" w14:textId="77777777" w:rsidR="00322D6C" w:rsidRPr="00322D6C" w:rsidRDefault="00322D6C" w:rsidP="000555CC">
      <w:pPr>
        <w:spacing w:after="0" w:line="260" w:lineRule="atLeast"/>
        <w:jc w:val="both"/>
        <w:rPr>
          <w:rFonts w:ascii="Arial" w:hAnsi="Arial" w:cs="Arial"/>
          <w:b/>
          <w:color w:val="000000"/>
          <w:sz w:val="20"/>
          <w:szCs w:val="20"/>
          <w:lang w:eastAsia="sl-SI"/>
        </w:rPr>
      </w:pPr>
      <w:r w:rsidRPr="00322D6C">
        <w:rPr>
          <w:rFonts w:ascii="Arial" w:hAnsi="Arial" w:cs="Arial"/>
          <w:b/>
          <w:color w:val="000000"/>
          <w:sz w:val="20"/>
          <w:szCs w:val="20"/>
          <w:lang w:eastAsia="sl-SI"/>
        </w:rPr>
        <w:t>Direktorat za delovna razmerja in pravice iz dela</w:t>
      </w:r>
    </w:p>
    <w:p w14:paraId="66E96ABC"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Štukljeva cesta 44</w:t>
      </w:r>
    </w:p>
    <w:p w14:paraId="23B09626"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1000 Ljubljana</w:t>
      </w:r>
    </w:p>
    <w:p w14:paraId="487D0034" w14:textId="77777777" w:rsidR="00322D6C" w:rsidRPr="00A346B6"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 xml:space="preserve">Elektronska </w:t>
      </w:r>
      <w:r w:rsidRPr="00A346B6">
        <w:rPr>
          <w:rFonts w:ascii="Arial" w:hAnsi="Arial" w:cs="Arial"/>
          <w:color w:val="000000"/>
          <w:sz w:val="20"/>
          <w:szCs w:val="20"/>
          <w:lang w:eastAsia="sl-SI"/>
        </w:rPr>
        <w:t xml:space="preserve">pošta: </w:t>
      </w:r>
      <w:hyperlink r:id="rId9" w:history="1">
        <w:r w:rsidRPr="006A6718">
          <w:rPr>
            <w:rStyle w:val="Hiperpovezava"/>
            <w:rFonts w:ascii="Arial" w:hAnsi="Arial" w:cs="Arial"/>
            <w:sz w:val="20"/>
            <w:szCs w:val="20"/>
            <w:lang w:eastAsia="sl-SI"/>
          </w:rPr>
          <w:t>gp.mddsz@gov.si</w:t>
        </w:r>
      </w:hyperlink>
    </w:p>
    <w:p w14:paraId="7E7DA0E8"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 xml:space="preserve">Telefon: </w:t>
      </w:r>
      <w:hyperlink r:id="rId10" w:history="1">
        <w:r w:rsidRPr="00322D6C">
          <w:rPr>
            <w:rFonts w:ascii="Arial" w:hAnsi="Arial" w:cs="Arial"/>
            <w:color w:val="000000"/>
            <w:sz w:val="20"/>
            <w:szCs w:val="20"/>
            <w:lang w:eastAsia="sl-SI"/>
          </w:rPr>
          <w:t>01 369 77 08</w:t>
        </w:r>
      </w:hyperlink>
    </w:p>
    <w:p w14:paraId="3492D234" w14:textId="77777777" w:rsidR="00322D6C" w:rsidRDefault="00322D6C" w:rsidP="000555CC">
      <w:pPr>
        <w:spacing w:after="0" w:line="260" w:lineRule="atLeast"/>
        <w:jc w:val="both"/>
        <w:rPr>
          <w:rFonts w:ascii="Arial" w:hAnsi="Arial" w:cs="Arial"/>
          <w:color w:val="000000"/>
          <w:sz w:val="20"/>
          <w:szCs w:val="20"/>
          <w:lang w:eastAsia="sl-SI"/>
        </w:rPr>
      </w:pPr>
    </w:p>
    <w:p w14:paraId="7F96DA58" w14:textId="77777777" w:rsidR="00322D6C" w:rsidRPr="00322D6C" w:rsidRDefault="00322D6C" w:rsidP="000555CC">
      <w:pPr>
        <w:spacing w:after="0" w:line="260" w:lineRule="atLeast"/>
        <w:jc w:val="both"/>
        <w:rPr>
          <w:rFonts w:ascii="Arial" w:hAnsi="Arial" w:cs="Arial"/>
          <w:color w:val="000000"/>
          <w:sz w:val="20"/>
          <w:szCs w:val="20"/>
          <w:lang w:eastAsia="sl-SI"/>
        </w:rPr>
      </w:pPr>
    </w:p>
    <w:p w14:paraId="594370C8"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MINISTRSTVO ZA DELO, DRUŽINO, SOCIALNE ZADEVE IN ENAKE MOŽNOSTI</w:t>
      </w:r>
    </w:p>
    <w:p w14:paraId="0B4A8A97" w14:textId="77777777" w:rsidR="00322D6C" w:rsidRPr="00322D6C" w:rsidRDefault="00322D6C" w:rsidP="000555CC">
      <w:pPr>
        <w:spacing w:after="0" w:line="260" w:lineRule="atLeast"/>
        <w:jc w:val="both"/>
        <w:rPr>
          <w:rFonts w:ascii="Arial" w:hAnsi="Arial" w:cs="Arial"/>
          <w:b/>
          <w:color w:val="000000"/>
          <w:sz w:val="20"/>
          <w:szCs w:val="20"/>
          <w:lang w:eastAsia="sl-SI"/>
        </w:rPr>
      </w:pPr>
      <w:r w:rsidRPr="00322D6C">
        <w:rPr>
          <w:rFonts w:ascii="Arial" w:hAnsi="Arial" w:cs="Arial"/>
          <w:b/>
          <w:color w:val="000000"/>
          <w:sz w:val="20"/>
          <w:szCs w:val="20"/>
          <w:lang w:eastAsia="sl-SI"/>
        </w:rPr>
        <w:t>Inšpektorat RS za delo</w:t>
      </w:r>
    </w:p>
    <w:p w14:paraId="45B385D7"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Štukljeva cesta 44</w:t>
      </w:r>
    </w:p>
    <w:p w14:paraId="132271C9"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1000 Ljubljana</w:t>
      </w:r>
    </w:p>
    <w:p w14:paraId="2B73D5FB" w14:textId="77777777"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 xml:space="preserve">Elektronska pošta: </w:t>
      </w:r>
      <w:hyperlink r:id="rId11" w:history="1">
        <w:r w:rsidRPr="00322D6C">
          <w:rPr>
            <w:rStyle w:val="Hiperpovezava"/>
            <w:rFonts w:ascii="Arial" w:hAnsi="Arial" w:cs="Arial"/>
            <w:sz w:val="20"/>
            <w:szCs w:val="20"/>
            <w:lang w:eastAsia="sl-SI"/>
          </w:rPr>
          <w:t>gp.irsd@gov.si</w:t>
        </w:r>
      </w:hyperlink>
    </w:p>
    <w:p w14:paraId="05A2427A" w14:textId="3EE40569" w:rsidR="00322D6C" w:rsidRPr="00322D6C" w:rsidRDefault="00322D6C" w:rsidP="000555CC">
      <w:pPr>
        <w:spacing w:after="0" w:line="260" w:lineRule="atLeast"/>
        <w:jc w:val="both"/>
        <w:rPr>
          <w:rFonts w:ascii="Arial" w:hAnsi="Arial" w:cs="Arial"/>
          <w:color w:val="000000"/>
          <w:sz w:val="20"/>
          <w:szCs w:val="20"/>
          <w:lang w:eastAsia="sl-SI"/>
        </w:rPr>
      </w:pPr>
      <w:r w:rsidRPr="00322D6C">
        <w:rPr>
          <w:rFonts w:ascii="Arial" w:hAnsi="Arial" w:cs="Arial"/>
          <w:color w:val="000000"/>
          <w:sz w:val="20"/>
          <w:szCs w:val="20"/>
          <w:lang w:eastAsia="sl-SI"/>
        </w:rPr>
        <w:t>Telefon: 01 330 50 85</w:t>
      </w:r>
    </w:p>
    <w:sectPr w:rsidR="00322D6C" w:rsidRPr="00322D6C" w:rsidSect="006A6718">
      <w:footerReference w:type="default" r:id="rId12"/>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2CFB" w14:textId="77777777" w:rsidR="00F95B89" w:rsidRDefault="00F95B89" w:rsidP="001F5678">
      <w:pPr>
        <w:spacing w:after="0" w:line="240" w:lineRule="auto"/>
      </w:pPr>
      <w:r>
        <w:separator/>
      </w:r>
    </w:p>
  </w:endnote>
  <w:endnote w:type="continuationSeparator" w:id="0">
    <w:p w14:paraId="2EB0CB78" w14:textId="77777777" w:rsidR="00F95B89" w:rsidRDefault="00F95B89" w:rsidP="001F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4913" w14:textId="4D132D55" w:rsidR="00773A65" w:rsidRDefault="00773A65" w:rsidP="006A6718">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18684"/>
      <w:docPartObj>
        <w:docPartGallery w:val="Page Numbers (Bottom of Page)"/>
        <w:docPartUnique/>
      </w:docPartObj>
    </w:sdtPr>
    <w:sdtEndPr>
      <w:rPr>
        <w:rFonts w:ascii="Arial" w:hAnsi="Arial" w:cs="Arial"/>
        <w:sz w:val="20"/>
        <w:szCs w:val="20"/>
      </w:rPr>
    </w:sdtEndPr>
    <w:sdtContent>
      <w:p w14:paraId="5F27CC91" w14:textId="0055BCB4" w:rsidR="006A6718" w:rsidRPr="00BB0D10" w:rsidRDefault="006A6718" w:rsidP="006A6718">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7132B8">
          <w:rPr>
            <w:rFonts w:ascii="Arial" w:hAnsi="Arial" w:cs="Arial"/>
            <w:noProof/>
            <w:sz w:val="20"/>
            <w:szCs w:val="20"/>
          </w:rPr>
          <w:t>7</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4A68" w14:textId="77777777" w:rsidR="00F95B89" w:rsidRDefault="00F95B89" w:rsidP="001F5678">
      <w:pPr>
        <w:spacing w:after="0" w:line="240" w:lineRule="auto"/>
      </w:pPr>
      <w:r>
        <w:separator/>
      </w:r>
    </w:p>
  </w:footnote>
  <w:footnote w:type="continuationSeparator" w:id="0">
    <w:p w14:paraId="3FE79302" w14:textId="77777777" w:rsidR="00F95B89" w:rsidRDefault="00F95B89" w:rsidP="001F5678">
      <w:pPr>
        <w:spacing w:after="0" w:line="240" w:lineRule="auto"/>
      </w:pPr>
      <w:r>
        <w:continuationSeparator/>
      </w:r>
    </w:p>
  </w:footnote>
  <w:footnote w:id="1">
    <w:p w14:paraId="4D5ABEEB" w14:textId="0B9A7D5B" w:rsidR="009F1CA9" w:rsidRPr="009C2BC4" w:rsidRDefault="009F1CA9" w:rsidP="009F1CA9">
      <w:pPr>
        <w:pStyle w:val="Sprotnaopomba-besedilo"/>
        <w:rPr>
          <w:rFonts w:ascii="Arial" w:hAnsi="Arial" w:cs="Arial"/>
        </w:rPr>
      </w:pPr>
      <w:r w:rsidRPr="009C2BC4">
        <w:rPr>
          <w:rStyle w:val="Sprotnaopomba-sklic"/>
          <w:rFonts w:ascii="Arial" w:hAnsi="Arial" w:cs="Arial"/>
        </w:rPr>
        <w:footnoteRef/>
      </w:r>
      <w:r w:rsidRPr="009C2BC4">
        <w:rPr>
          <w:rFonts w:ascii="Arial" w:hAnsi="Arial" w:cs="Arial"/>
        </w:rPr>
        <w:t xml:space="preserve"> </w:t>
      </w:r>
      <w:r w:rsidRPr="009C2BC4">
        <w:rPr>
          <w:rFonts w:ascii="Arial" w:hAnsi="Arial" w:cs="Arial"/>
          <w:bCs/>
        </w:rPr>
        <w:t xml:space="preserve">Uradni list RS, št. </w:t>
      </w:r>
      <w:hyperlink r:id="rId1" w:tgtFrame="_blank" w:tooltip="Zakon o minimalni plači (ZMinP)" w:history="1">
        <w:r w:rsidRPr="007A23A5">
          <w:rPr>
            <w:rFonts w:ascii="Arial" w:hAnsi="Arial" w:cs="Arial"/>
            <w:bCs/>
            <w:u w:val="single"/>
          </w:rPr>
          <w:t>13/10</w:t>
        </w:r>
      </w:hyperlink>
      <w:r w:rsidRPr="009C2BC4">
        <w:rPr>
          <w:rFonts w:ascii="Arial" w:hAnsi="Arial" w:cs="Arial"/>
          <w:bCs/>
        </w:rPr>
        <w:t xml:space="preserve">, </w:t>
      </w:r>
      <w:hyperlink r:id="rId2" w:tgtFrame="_blank" w:tooltip="Zakon o dopolnitvi Zakona o minimalni plači" w:history="1">
        <w:r w:rsidRPr="007A23A5">
          <w:rPr>
            <w:rFonts w:ascii="Arial" w:hAnsi="Arial" w:cs="Arial"/>
            <w:bCs/>
            <w:u w:val="single"/>
          </w:rPr>
          <w:t>92/15</w:t>
        </w:r>
      </w:hyperlink>
      <w:r w:rsidRPr="009C2BC4">
        <w:rPr>
          <w:rFonts w:ascii="Arial" w:hAnsi="Arial" w:cs="Arial"/>
          <w:bCs/>
        </w:rPr>
        <w:t xml:space="preserve"> in </w:t>
      </w:r>
      <w:hyperlink r:id="rId3" w:tgtFrame="_blank" w:tooltip="Zakon o spremembah Zakona o minimalni plači" w:history="1">
        <w:r w:rsidRPr="007A23A5">
          <w:rPr>
            <w:rFonts w:ascii="Arial" w:hAnsi="Arial" w:cs="Arial"/>
            <w:bCs/>
            <w:u w:val="single"/>
          </w:rPr>
          <w:t>83/18</w:t>
        </w:r>
      </w:hyperlink>
    </w:p>
  </w:footnote>
  <w:footnote w:id="2">
    <w:p w14:paraId="2D5B0A53" w14:textId="77777777" w:rsidR="009F1CA9" w:rsidRPr="007A23A5" w:rsidRDefault="009F1CA9" w:rsidP="009F1CA9">
      <w:pPr>
        <w:pStyle w:val="Sprotnaopomba-besedilo"/>
        <w:rPr>
          <w:rFonts w:ascii="Arial" w:hAnsi="Arial" w:cs="Arial"/>
        </w:rPr>
      </w:pPr>
      <w:r w:rsidRPr="009C2BC4">
        <w:rPr>
          <w:rStyle w:val="Sprotnaopomba-sklic"/>
          <w:rFonts w:ascii="Arial" w:hAnsi="Arial" w:cs="Arial"/>
        </w:rPr>
        <w:footnoteRef/>
      </w:r>
      <w:r w:rsidRPr="009C2BC4">
        <w:rPr>
          <w:rFonts w:ascii="Arial" w:hAnsi="Arial" w:cs="Arial"/>
        </w:rPr>
        <w:t xml:space="preserve"> </w:t>
      </w:r>
      <w:r w:rsidRPr="009C2BC4">
        <w:rPr>
          <w:rFonts w:ascii="Arial" w:hAnsi="Arial" w:cs="Arial"/>
          <w:bCs/>
          <w:color w:val="000000"/>
        </w:rPr>
        <w:t>Uradni list RS, št.</w:t>
      </w:r>
      <w:r w:rsidRPr="007A23A5">
        <w:rPr>
          <w:rFonts w:ascii="Arial" w:hAnsi="Arial" w:cs="Arial"/>
          <w:bCs/>
          <w:color w:val="626060"/>
        </w:rPr>
        <w:t xml:space="preserve"> </w:t>
      </w:r>
      <w:r w:rsidRPr="007A23A5">
        <w:rPr>
          <w:rFonts w:ascii="Arial" w:hAnsi="Arial" w:cs="Arial"/>
          <w:bCs/>
          <w:color w:val="000000"/>
        </w:rPr>
        <w:t xml:space="preserve">21/13, 78/13 – </w:t>
      </w:r>
      <w:proofErr w:type="spellStart"/>
      <w:r w:rsidRPr="007A23A5">
        <w:rPr>
          <w:rFonts w:ascii="Arial" w:hAnsi="Arial" w:cs="Arial"/>
          <w:bCs/>
          <w:color w:val="000000"/>
        </w:rPr>
        <w:t>popr</w:t>
      </w:r>
      <w:proofErr w:type="spellEnd"/>
      <w:r w:rsidRPr="007A23A5">
        <w:rPr>
          <w:rFonts w:ascii="Arial" w:hAnsi="Arial" w:cs="Arial"/>
          <w:bCs/>
          <w:color w:val="000000"/>
        </w:rPr>
        <w:t xml:space="preserve">., 47/15 – ZZSDT, 33/16 – PZ-F, 52/16, 15/17 – </w:t>
      </w:r>
      <w:proofErr w:type="spellStart"/>
      <w:r w:rsidRPr="007A23A5">
        <w:rPr>
          <w:rFonts w:ascii="Arial" w:hAnsi="Arial" w:cs="Arial"/>
          <w:bCs/>
          <w:color w:val="000000"/>
        </w:rPr>
        <w:t>odl</w:t>
      </w:r>
      <w:proofErr w:type="spellEnd"/>
      <w:r w:rsidRPr="007A23A5">
        <w:rPr>
          <w:rFonts w:ascii="Arial" w:hAnsi="Arial" w:cs="Arial"/>
          <w:bCs/>
          <w:color w:val="000000"/>
        </w:rPr>
        <w:t xml:space="preserve">. US, 22/19 – </w:t>
      </w:r>
      <w:proofErr w:type="spellStart"/>
      <w:r w:rsidRPr="007A23A5">
        <w:rPr>
          <w:rFonts w:ascii="Arial" w:hAnsi="Arial" w:cs="Arial"/>
          <w:bCs/>
          <w:color w:val="000000"/>
        </w:rPr>
        <w:t>ZposS</w:t>
      </w:r>
      <w:proofErr w:type="spellEnd"/>
      <w:r w:rsidRPr="007A23A5">
        <w:rPr>
          <w:rFonts w:ascii="Arial" w:hAnsi="Arial" w:cs="Arial"/>
          <w:bCs/>
          <w:color w:val="000000"/>
        </w:rPr>
        <w:t xml:space="preserve"> in 81/19</w:t>
      </w:r>
    </w:p>
  </w:footnote>
  <w:footnote w:id="3">
    <w:p w14:paraId="7A777F13" w14:textId="77777777" w:rsidR="00B75680" w:rsidRPr="007A23A5" w:rsidRDefault="00B75680" w:rsidP="00B75680">
      <w:pPr>
        <w:pStyle w:val="Sprotnaopomba-besedilo"/>
        <w:rPr>
          <w:rFonts w:ascii="Arial" w:hAnsi="Arial" w:cs="Arial"/>
        </w:rPr>
      </w:pPr>
      <w:r w:rsidRPr="009C2BC4">
        <w:rPr>
          <w:rStyle w:val="Sprotnaopomba-sklic"/>
          <w:rFonts w:ascii="Arial" w:hAnsi="Arial" w:cs="Arial"/>
        </w:rPr>
        <w:footnoteRef/>
      </w:r>
      <w:r w:rsidRPr="009C2BC4">
        <w:rPr>
          <w:rFonts w:ascii="Arial" w:hAnsi="Arial" w:cs="Arial"/>
        </w:rPr>
        <w:t xml:space="preserve"> </w:t>
      </w:r>
      <w:r w:rsidRPr="009C2BC4">
        <w:rPr>
          <w:rFonts w:ascii="Arial" w:hAnsi="Arial" w:cs="Arial"/>
        </w:rPr>
        <w:t>Na podlagi 126. člena ZDR-1 je plača sestavljena i</w:t>
      </w:r>
      <w:r w:rsidRPr="009C2BC4">
        <w:rPr>
          <w:rFonts w:ascii="Arial" w:hAnsi="Arial" w:cs="Arial"/>
          <w:color w:val="000000"/>
          <w:shd w:val="clear" w:color="auto" w:fill="FFFFFF"/>
        </w:rPr>
        <w:t>z osnovne plače, dela plače za delovno uspešnost in dodatkov. Sestavni</w:t>
      </w:r>
      <w:r w:rsidRPr="007A23A5">
        <w:rPr>
          <w:rFonts w:ascii="Arial" w:hAnsi="Arial" w:cs="Arial"/>
          <w:color w:val="000000"/>
          <w:shd w:val="clear" w:color="auto" w:fill="FFFFFF"/>
        </w:rPr>
        <w:t xml:space="preserve"> del plače je tudi plačilo za poslovno uspešnost, če je le-to dogovorjeno s kolektivno pogodbo ali pogodbo o zaposlitvi.</w:t>
      </w:r>
    </w:p>
  </w:footnote>
  <w:footnote w:id="4">
    <w:p w14:paraId="277A2710" w14:textId="0E518617" w:rsidR="009C2BC4" w:rsidRPr="007A23A5" w:rsidRDefault="009C2BC4" w:rsidP="009C2BC4">
      <w:pPr>
        <w:pStyle w:val="Sprotnaopomba-besedilo"/>
        <w:rPr>
          <w:rFonts w:ascii="Arial" w:hAnsi="Arial" w:cs="Arial"/>
        </w:rPr>
      </w:pPr>
      <w:r w:rsidRPr="007A23A5">
        <w:rPr>
          <w:rStyle w:val="Sprotnaopomba-sklic"/>
          <w:rFonts w:ascii="Arial" w:hAnsi="Arial" w:cs="Arial"/>
        </w:rPr>
        <w:footnoteRef/>
      </w:r>
      <w:r w:rsidRPr="007A23A5">
        <w:rPr>
          <w:rFonts w:ascii="Arial" w:hAnsi="Arial" w:cs="Arial"/>
        </w:rPr>
        <w:t xml:space="preserve"> </w:t>
      </w:r>
      <w:r w:rsidRPr="009C2BC4">
        <w:rPr>
          <w:rFonts w:ascii="Arial" w:hAnsi="Arial" w:cs="Arial"/>
        </w:rPr>
        <w:t>Uradni list RS, št. 83/18</w:t>
      </w:r>
    </w:p>
  </w:footnote>
  <w:footnote w:id="5">
    <w:p w14:paraId="5552FCC7" w14:textId="77777777" w:rsidR="00322D6C" w:rsidRPr="007A23A5" w:rsidRDefault="00322D6C" w:rsidP="000555CC">
      <w:pPr>
        <w:spacing w:after="0" w:line="260" w:lineRule="atLeast"/>
        <w:jc w:val="both"/>
        <w:rPr>
          <w:rFonts w:ascii="Arial" w:hAnsi="Arial" w:cs="Arial"/>
          <w:color w:val="000000"/>
          <w:sz w:val="20"/>
          <w:szCs w:val="20"/>
        </w:rPr>
      </w:pPr>
      <w:r w:rsidRPr="009C2BC4">
        <w:rPr>
          <w:rStyle w:val="Sprotnaopomba-sklic"/>
          <w:rFonts w:ascii="Arial" w:hAnsi="Arial" w:cs="Arial"/>
          <w:sz w:val="20"/>
          <w:szCs w:val="20"/>
        </w:rPr>
        <w:footnoteRef/>
      </w:r>
      <w:r w:rsidRPr="009C2BC4">
        <w:rPr>
          <w:rFonts w:ascii="Arial" w:hAnsi="Arial" w:cs="Arial"/>
          <w:sz w:val="20"/>
          <w:szCs w:val="20"/>
        </w:rPr>
        <w:t xml:space="preserve"> </w:t>
      </w:r>
      <w:r w:rsidRPr="009C2BC4">
        <w:rPr>
          <w:rFonts w:ascii="Arial" w:hAnsi="Arial" w:cs="Arial"/>
          <w:sz w:val="20"/>
          <w:szCs w:val="20"/>
        </w:rPr>
        <w:t>V konkretnem primeru je v</w:t>
      </w:r>
      <w:r w:rsidRPr="009C2BC4">
        <w:rPr>
          <w:rFonts w:ascii="Arial" w:hAnsi="Arial" w:cs="Arial"/>
          <w:color w:val="000000"/>
          <w:sz w:val="20"/>
          <w:szCs w:val="20"/>
        </w:rPr>
        <w:t>ečina v spornem času veljavnih kolektivnih pogodb določala dodatek za delo preko polnega delovnega časa najm</w:t>
      </w:r>
      <w:r w:rsidRPr="007A23A5">
        <w:rPr>
          <w:rFonts w:ascii="Arial" w:hAnsi="Arial" w:cs="Arial"/>
          <w:color w:val="000000"/>
          <w:sz w:val="20"/>
          <w:szCs w:val="20"/>
        </w:rPr>
        <w:t>anj v višini 30%.</w:t>
      </w:r>
    </w:p>
  </w:footnote>
  <w:footnote w:id="6">
    <w:p w14:paraId="6BB84850" w14:textId="427381C7" w:rsidR="000555CC" w:rsidRPr="009C2BC4" w:rsidRDefault="000555CC">
      <w:pPr>
        <w:pStyle w:val="Sprotnaopomba-besedilo"/>
        <w:rPr>
          <w:rFonts w:ascii="Arial" w:hAnsi="Arial" w:cs="Arial"/>
        </w:rPr>
      </w:pPr>
      <w:r w:rsidRPr="009C2BC4">
        <w:rPr>
          <w:rStyle w:val="Sprotnaopomba-sklic"/>
          <w:rFonts w:ascii="Arial" w:hAnsi="Arial" w:cs="Arial"/>
        </w:rPr>
        <w:footnoteRef/>
      </w:r>
      <w:r w:rsidR="00BB0D10" w:rsidRPr="009C2BC4">
        <w:rPr>
          <w:rFonts w:ascii="Arial" w:hAnsi="Arial" w:cs="Arial"/>
        </w:rPr>
        <w:t xml:space="preserve"> </w:t>
      </w:r>
      <w:r w:rsidR="00BB0D10" w:rsidRPr="009C2BC4">
        <w:rPr>
          <w:rFonts w:ascii="Arial" w:hAnsi="Arial" w:cs="Arial"/>
        </w:rPr>
        <w:t>126.</w:t>
      </w:r>
      <w:r w:rsidRPr="009C2BC4">
        <w:rPr>
          <w:rFonts w:ascii="Arial" w:hAnsi="Arial" w:cs="Arial"/>
        </w:rPr>
        <w:t>, 128., 134. in 135. člen ZDR-1</w:t>
      </w:r>
    </w:p>
  </w:footnote>
  <w:footnote w:id="7">
    <w:p w14:paraId="44D8B6D6" w14:textId="4D1E198B" w:rsidR="009C2BC4" w:rsidRPr="007A23A5" w:rsidRDefault="009C2BC4">
      <w:pPr>
        <w:pStyle w:val="Sprotnaopomba-besedilo"/>
        <w:rPr>
          <w:rFonts w:ascii="Arial" w:hAnsi="Arial" w:cs="Arial"/>
        </w:rPr>
      </w:pPr>
      <w:r w:rsidRPr="007A23A5">
        <w:rPr>
          <w:rStyle w:val="Sprotnaopomba-sklic"/>
          <w:rFonts w:ascii="Arial" w:hAnsi="Arial" w:cs="Arial"/>
        </w:rPr>
        <w:footnoteRef/>
      </w:r>
      <w:r w:rsidRPr="007A23A5">
        <w:rPr>
          <w:rFonts w:ascii="Arial" w:hAnsi="Arial" w:cs="Arial"/>
        </w:rPr>
        <w:t xml:space="preserve"> </w:t>
      </w:r>
      <w:hyperlink r:id="rId4" w:history="1">
        <w:r w:rsidRPr="007A23A5">
          <w:rPr>
            <w:rStyle w:val="Hiperpovezava"/>
            <w:rFonts w:ascii="Arial" w:hAnsi="Arial" w:cs="Arial"/>
          </w:rPr>
          <w:t>https://e-uprava.gov.si/podrocja/drzava-druzba/inspekcijski-postopki/prijava-inspekciji-delo.html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CFC"/>
    <w:multiLevelType w:val="multilevel"/>
    <w:tmpl w:val="610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14146"/>
    <w:multiLevelType w:val="hybridMultilevel"/>
    <w:tmpl w:val="0582D0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2C71E6D"/>
    <w:multiLevelType w:val="hybridMultilevel"/>
    <w:tmpl w:val="D402D7CC"/>
    <w:lvl w:ilvl="0" w:tplc="482E82EA">
      <w:start w:val="200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298" w:hanging="360"/>
      </w:pPr>
      <w:rPr>
        <w:rFonts w:ascii="Courier New" w:hAnsi="Courier New" w:cs="Courier New" w:hint="default"/>
      </w:rPr>
    </w:lvl>
    <w:lvl w:ilvl="2" w:tplc="70FAB5DE">
      <w:start w:val="1"/>
      <w:numFmt w:val="bullet"/>
      <w:lvlText w:val="-"/>
      <w:lvlJc w:val="left"/>
      <w:pPr>
        <w:ind w:left="2018" w:hanging="360"/>
      </w:pPr>
      <w:rPr>
        <w:rFonts w:ascii="Times New Roman" w:hAnsi="Times New Roman" w:cs="Times New Roman"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3" w15:restartNumberingAfterBreak="0">
    <w:nsid w:val="74455582"/>
    <w:multiLevelType w:val="multilevel"/>
    <w:tmpl w:val="ECAAF02C"/>
    <w:lvl w:ilvl="0">
      <w:start w:val="1"/>
      <w:numFmt w:val="decimal"/>
      <w:pStyle w:val="Naslovivsebin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D0"/>
    <w:rsid w:val="000555CC"/>
    <w:rsid w:val="00126A18"/>
    <w:rsid w:val="00133DF2"/>
    <w:rsid w:val="00162994"/>
    <w:rsid w:val="001833C9"/>
    <w:rsid w:val="001B19AD"/>
    <w:rsid w:val="001F5678"/>
    <w:rsid w:val="00202891"/>
    <w:rsid w:val="00210F9F"/>
    <w:rsid w:val="00234526"/>
    <w:rsid w:val="0027193A"/>
    <w:rsid w:val="00322D6C"/>
    <w:rsid w:val="00325066"/>
    <w:rsid w:val="00351B72"/>
    <w:rsid w:val="003C0330"/>
    <w:rsid w:val="003D04CD"/>
    <w:rsid w:val="00405C29"/>
    <w:rsid w:val="004B03FB"/>
    <w:rsid w:val="004E5D7D"/>
    <w:rsid w:val="004F31A6"/>
    <w:rsid w:val="0054591A"/>
    <w:rsid w:val="00557382"/>
    <w:rsid w:val="00595025"/>
    <w:rsid w:val="005A4551"/>
    <w:rsid w:val="005C46B0"/>
    <w:rsid w:val="00601ECF"/>
    <w:rsid w:val="00614C45"/>
    <w:rsid w:val="00635579"/>
    <w:rsid w:val="00690E6A"/>
    <w:rsid w:val="006A6718"/>
    <w:rsid w:val="006D270D"/>
    <w:rsid w:val="007132B8"/>
    <w:rsid w:val="007647E7"/>
    <w:rsid w:val="007657FE"/>
    <w:rsid w:val="00773A65"/>
    <w:rsid w:val="007A23A5"/>
    <w:rsid w:val="007B67B4"/>
    <w:rsid w:val="007D585F"/>
    <w:rsid w:val="0080126B"/>
    <w:rsid w:val="00805A29"/>
    <w:rsid w:val="00811422"/>
    <w:rsid w:val="00825FDD"/>
    <w:rsid w:val="00895937"/>
    <w:rsid w:val="008D3420"/>
    <w:rsid w:val="008F5A09"/>
    <w:rsid w:val="00913862"/>
    <w:rsid w:val="00975E87"/>
    <w:rsid w:val="00992035"/>
    <w:rsid w:val="009A370B"/>
    <w:rsid w:val="009C2BC4"/>
    <w:rsid w:val="009F1CA9"/>
    <w:rsid w:val="00A346B6"/>
    <w:rsid w:val="00A90117"/>
    <w:rsid w:val="00AC027F"/>
    <w:rsid w:val="00AF4236"/>
    <w:rsid w:val="00B75680"/>
    <w:rsid w:val="00BA5900"/>
    <w:rsid w:val="00BB0D10"/>
    <w:rsid w:val="00C23F91"/>
    <w:rsid w:val="00C5150D"/>
    <w:rsid w:val="00CC4176"/>
    <w:rsid w:val="00D37A39"/>
    <w:rsid w:val="00D876B5"/>
    <w:rsid w:val="00DC5E35"/>
    <w:rsid w:val="00E802B5"/>
    <w:rsid w:val="00EE6923"/>
    <w:rsid w:val="00F024CE"/>
    <w:rsid w:val="00F221CD"/>
    <w:rsid w:val="00F446D0"/>
    <w:rsid w:val="00F53FFB"/>
    <w:rsid w:val="00F63239"/>
    <w:rsid w:val="00F95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51F9"/>
  <w15:chartTrackingRefBased/>
  <w15:docId w15:val="{88ABC371-6882-4AA0-AE76-F47C3BC1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02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F02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F024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322D6C"/>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1F5678"/>
    <w:pPr>
      <w:ind w:left="720"/>
      <w:contextualSpacing/>
    </w:pPr>
  </w:style>
  <w:style w:type="paragraph" w:styleId="Sprotnaopomba-besedilo">
    <w:name w:val="footnote text"/>
    <w:basedOn w:val="Navaden"/>
    <w:link w:val="Sprotnaopomba-besediloZnak"/>
    <w:uiPriority w:val="99"/>
    <w:semiHidden/>
    <w:unhideWhenUsed/>
    <w:rsid w:val="001F56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F5678"/>
    <w:rPr>
      <w:sz w:val="20"/>
      <w:szCs w:val="20"/>
    </w:rPr>
  </w:style>
  <w:style w:type="character" w:styleId="Sprotnaopomba-sklic">
    <w:name w:val="footnote reference"/>
    <w:basedOn w:val="Privzetapisavaodstavka"/>
    <w:uiPriority w:val="99"/>
    <w:semiHidden/>
    <w:unhideWhenUsed/>
    <w:rsid w:val="001F5678"/>
    <w:rPr>
      <w:vertAlign w:val="superscript"/>
    </w:rPr>
  </w:style>
  <w:style w:type="paragraph" w:customStyle="1" w:styleId="Default">
    <w:name w:val="Default"/>
    <w:rsid w:val="009A370B"/>
    <w:pPr>
      <w:autoSpaceDE w:val="0"/>
      <w:autoSpaceDN w:val="0"/>
      <w:adjustRightInd w:val="0"/>
      <w:spacing w:after="0" w:line="240" w:lineRule="auto"/>
    </w:pPr>
    <w:rPr>
      <w:rFonts w:ascii="Tahoma" w:eastAsia="Calibri" w:hAnsi="Tahoma" w:cs="Tahoma"/>
      <w:color w:val="000000"/>
      <w:sz w:val="24"/>
      <w:szCs w:val="24"/>
    </w:rPr>
  </w:style>
  <w:style w:type="paragraph" w:customStyle="1" w:styleId="odstavek1">
    <w:name w:val="odstavek1"/>
    <w:basedOn w:val="Navaden"/>
    <w:rsid w:val="00BA5900"/>
    <w:pPr>
      <w:spacing w:before="240" w:after="0" w:line="240" w:lineRule="auto"/>
      <w:ind w:firstLine="1021"/>
      <w:jc w:val="both"/>
    </w:pPr>
    <w:rPr>
      <w:rFonts w:ascii="Arial" w:eastAsia="Times New Roman" w:hAnsi="Arial" w:cs="Arial"/>
      <w:lang w:eastAsia="sl-SI"/>
    </w:rPr>
  </w:style>
  <w:style w:type="paragraph" w:styleId="Glava">
    <w:name w:val="header"/>
    <w:basedOn w:val="Navaden"/>
    <w:link w:val="GlavaZnak"/>
    <w:uiPriority w:val="99"/>
    <w:unhideWhenUsed/>
    <w:rsid w:val="00992035"/>
    <w:pPr>
      <w:tabs>
        <w:tab w:val="center" w:pos="4536"/>
        <w:tab w:val="right" w:pos="9072"/>
      </w:tabs>
      <w:spacing w:after="0" w:line="240" w:lineRule="auto"/>
    </w:pPr>
  </w:style>
  <w:style w:type="character" w:customStyle="1" w:styleId="GlavaZnak">
    <w:name w:val="Glava Znak"/>
    <w:basedOn w:val="Privzetapisavaodstavka"/>
    <w:link w:val="Glava"/>
    <w:uiPriority w:val="99"/>
    <w:rsid w:val="00992035"/>
  </w:style>
  <w:style w:type="paragraph" w:styleId="Noga">
    <w:name w:val="footer"/>
    <w:basedOn w:val="Navaden"/>
    <w:link w:val="NogaZnak"/>
    <w:uiPriority w:val="99"/>
    <w:unhideWhenUsed/>
    <w:rsid w:val="00992035"/>
    <w:pPr>
      <w:tabs>
        <w:tab w:val="center" w:pos="4536"/>
        <w:tab w:val="right" w:pos="9072"/>
      </w:tabs>
      <w:spacing w:after="0" w:line="240" w:lineRule="auto"/>
    </w:pPr>
  </w:style>
  <w:style w:type="character" w:customStyle="1" w:styleId="NogaZnak">
    <w:name w:val="Noga Znak"/>
    <w:basedOn w:val="Privzetapisavaodstavka"/>
    <w:link w:val="Noga"/>
    <w:uiPriority w:val="99"/>
    <w:rsid w:val="00992035"/>
  </w:style>
  <w:style w:type="paragraph" w:styleId="Besedilooblaka">
    <w:name w:val="Balloon Text"/>
    <w:basedOn w:val="Navaden"/>
    <w:link w:val="BesedilooblakaZnak"/>
    <w:uiPriority w:val="99"/>
    <w:semiHidden/>
    <w:unhideWhenUsed/>
    <w:rsid w:val="00773A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3A65"/>
    <w:rPr>
      <w:rFonts w:ascii="Segoe UI" w:hAnsi="Segoe UI" w:cs="Segoe UI"/>
      <w:sz w:val="18"/>
      <w:szCs w:val="18"/>
    </w:rPr>
  </w:style>
  <w:style w:type="paragraph" w:customStyle="1" w:styleId="lennaslov1">
    <w:name w:val="lennaslov1"/>
    <w:basedOn w:val="Navaden"/>
    <w:rsid w:val="0054591A"/>
    <w:pPr>
      <w:spacing w:after="0" w:line="240" w:lineRule="auto"/>
      <w:jc w:val="center"/>
    </w:pPr>
    <w:rPr>
      <w:rFonts w:ascii="Arial" w:eastAsia="Times New Roman" w:hAnsi="Arial" w:cs="Arial"/>
      <w:b/>
      <w:bCs/>
      <w:lang w:eastAsia="sl-SI"/>
    </w:rPr>
  </w:style>
  <w:style w:type="paragraph" w:customStyle="1" w:styleId="CharChar">
    <w:name w:val="Char Char"/>
    <w:basedOn w:val="Navaden"/>
    <w:rsid w:val="007D585F"/>
    <w:pPr>
      <w:spacing w:line="240" w:lineRule="exact"/>
    </w:pPr>
    <w:rPr>
      <w:rFonts w:ascii="Tahoma" w:eastAsia="Times New Roman" w:hAnsi="Tahoma" w:cs="Times New Roman"/>
      <w:color w:val="000000"/>
      <w:sz w:val="20"/>
      <w:szCs w:val="20"/>
      <w:lang w:val="en-US"/>
    </w:rPr>
  </w:style>
  <w:style w:type="paragraph" w:customStyle="1" w:styleId="Naslovivsebine">
    <w:name w:val="Naslovi vsebine"/>
    <w:basedOn w:val="Odstavekseznama"/>
    <w:link w:val="NaslovivsebineZnak"/>
    <w:qFormat/>
    <w:rsid w:val="00F024CE"/>
    <w:pPr>
      <w:numPr>
        <w:numId w:val="2"/>
      </w:numPr>
      <w:autoSpaceDE w:val="0"/>
      <w:autoSpaceDN w:val="0"/>
      <w:adjustRightInd w:val="0"/>
      <w:spacing w:after="0" w:line="260" w:lineRule="atLeast"/>
    </w:pPr>
    <w:rPr>
      <w:rFonts w:ascii="Arial" w:hAnsi="Arial" w:cs="Arial"/>
      <w:b/>
      <w:color w:val="000000"/>
      <w:sz w:val="24"/>
      <w:szCs w:val="24"/>
    </w:rPr>
  </w:style>
  <w:style w:type="character" w:customStyle="1" w:styleId="Naslov1Znak">
    <w:name w:val="Naslov 1 Znak"/>
    <w:basedOn w:val="Privzetapisavaodstavka"/>
    <w:link w:val="Naslov1"/>
    <w:uiPriority w:val="9"/>
    <w:rsid w:val="00F024CE"/>
    <w:rPr>
      <w:rFonts w:asciiTheme="majorHAnsi" w:eastAsiaTheme="majorEastAsia" w:hAnsiTheme="majorHAnsi" w:cstheme="majorBidi"/>
      <w:color w:val="2E74B5" w:themeColor="accent1" w:themeShade="BF"/>
      <w:sz w:val="32"/>
      <w:szCs w:val="32"/>
    </w:rPr>
  </w:style>
  <w:style w:type="character" w:customStyle="1" w:styleId="OdstavekseznamaZnak">
    <w:name w:val="Odstavek seznama Znak"/>
    <w:basedOn w:val="Privzetapisavaodstavka"/>
    <w:link w:val="Odstavekseznama"/>
    <w:uiPriority w:val="34"/>
    <w:rsid w:val="00F024CE"/>
  </w:style>
  <w:style w:type="character" w:customStyle="1" w:styleId="NaslovivsebineZnak">
    <w:name w:val="Naslovi vsebine Znak"/>
    <w:basedOn w:val="OdstavekseznamaZnak"/>
    <w:link w:val="Naslovivsebine"/>
    <w:rsid w:val="00F024CE"/>
    <w:rPr>
      <w:rFonts w:ascii="Arial" w:hAnsi="Arial" w:cs="Arial"/>
      <w:b/>
      <w:color w:val="000000"/>
      <w:sz w:val="24"/>
      <w:szCs w:val="24"/>
    </w:rPr>
  </w:style>
  <w:style w:type="character" w:customStyle="1" w:styleId="Naslov2Znak">
    <w:name w:val="Naslov 2 Znak"/>
    <w:basedOn w:val="Privzetapisavaodstavka"/>
    <w:link w:val="Naslov2"/>
    <w:uiPriority w:val="9"/>
    <w:semiHidden/>
    <w:rsid w:val="00F024CE"/>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F024CE"/>
    <w:rPr>
      <w:rFonts w:asciiTheme="majorHAnsi" w:eastAsiaTheme="majorEastAsia" w:hAnsiTheme="majorHAnsi" w:cstheme="majorBidi"/>
      <w:color w:val="1F4D78" w:themeColor="accent1" w:themeShade="7F"/>
      <w:sz w:val="24"/>
      <w:szCs w:val="24"/>
    </w:rPr>
  </w:style>
  <w:style w:type="paragraph" w:styleId="Kazalovsebine1">
    <w:name w:val="toc 1"/>
    <w:basedOn w:val="Navaden"/>
    <w:next w:val="Navaden"/>
    <w:autoRedefine/>
    <w:uiPriority w:val="39"/>
    <w:unhideWhenUsed/>
    <w:rsid w:val="0027193A"/>
    <w:pPr>
      <w:tabs>
        <w:tab w:val="left" w:pos="426"/>
        <w:tab w:val="right" w:leader="dot" w:pos="9396"/>
      </w:tabs>
      <w:spacing w:after="0" w:line="260" w:lineRule="atLeast"/>
      <w:ind w:left="426" w:hanging="426"/>
    </w:pPr>
  </w:style>
  <w:style w:type="character" w:styleId="Hiperpovezava">
    <w:name w:val="Hyperlink"/>
    <w:basedOn w:val="Privzetapisavaodstavka"/>
    <w:uiPriority w:val="99"/>
    <w:unhideWhenUsed/>
    <w:rsid w:val="00F024CE"/>
    <w:rPr>
      <w:color w:val="0563C1" w:themeColor="hyperlink"/>
      <w:u w:val="single"/>
    </w:rPr>
  </w:style>
  <w:style w:type="character" w:customStyle="1" w:styleId="Naslov4Znak">
    <w:name w:val="Naslov 4 Znak"/>
    <w:basedOn w:val="Privzetapisavaodstavka"/>
    <w:link w:val="Naslov4"/>
    <w:uiPriority w:val="9"/>
    <w:rsid w:val="00322D6C"/>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322D6C"/>
  </w:style>
  <w:style w:type="paragraph" w:styleId="Navadensplet">
    <w:name w:val="Normal (Web)"/>
    <w:basedOn w:val="Navaden"/>
    <w:uiPriority w:val="99"/>
    <w:semiHidden/>
    <w:unhideWhenUsed/>
    <w:rsid w:val="00322D6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0555C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D270D"/>
    <w:rPr>
      <w:sz w:val="16"/>
      <w:szCs w:val="16"/>
    </w:rPr>
  </w:style>
  <w:style w:type="paragraph" w:styleId="Pripombabesedilo">
    <w:name w:val="annotation text"/>
    <w:basedOn w:val="Navaden"/>
    <w:link w:val="PripombabesediloZnak"/>
    <w:uiPriority w:val="99"/>
    <w:semiHidden/>
    <w:unhideWhenUsed/>
    <w:rsid w:val="006D27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D270D"/>
    <w:rPr>
      <w:sz w:val="20"/>
      <w:szCs w:val="20"/>
    </w:rPr>
  </w:style>
  <w:style w:type="paragraph" w:styleId="Zadevapripombe">
    <w:name w:val="annotation subject"/>
    <w:basedOn w:val="Pripombabesedilo"/>
    <w:next w:val="Pripombabesedilo"/>
    <w:link w:val="ZadevapripombeZnak"/>
    <w:uiPriority w:val="99"/>
    <w:semiHidden/>
    <w:unhideWhenUsed/>
    <w:rsid w:val="006D270D"/>
    <w:rPr>
      <w:b/>
      <w:bCs/>
    </w:rPr>
  </w:style>
  <w:style w:type="character" w:customStyle="1" w:styleId="ZadevapripombeZnak">
    <w:name w:val="Zadeva pripombe Znak"/>
    <w:basedOn w:val="PripombabesediloZnak"/>
    <w:link w:val="Zadevapripombe"/>
    <w:uiPriority w:val="99"/>
    <w:semiHidden/>
    <w:rsid w:val="006D2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6167">
      <w:bodyDiv w:val="1"/>
      <w:marLeft w:val="0"/>
      <w:marRight w:val="0"/>
      <w:marTop w:val="0"/>
      <w:marBottom w:val="0"/>
      <w:divBdr>
        <w:top w:val="none" w:sz="0" w:space="0" w:color="auto"/>
        <w:left w:val="none" w:sz="0" w:space="0" w:color="auto"/>
        <w:bottom w:val="none" w:sz="0" w:space="0" w:color="auto"/>
        <w:right w:val="none" w:sz="0" w:space="0" w:color="auto"/>
      </w:divBdr>
    </w:div>
    <w:div w:id="622855867">
      <w:bodyDiv w:val="1"/>
      <w:marLeft w:val="0"/>
      <w:marRight w:val="0"/>
      <w:marTop w:val="0"/>
      <w:marBottom w:val="0"/>
      <w:divBdr>
        <w:top w:val="none" w:sz="0" w:space="0" w:color="auto"/>
        <w:left w:val="none" w:sz="0" w:space="0" w:color="auto"/>
        <w:bottom w:val="none" w:sz="0" w:space="0" w:color="auto"/>
        <w:right w:val="none" w:sz="0" w:space="0" w:color="auto"/>
      </w:divBdr>
    </w:div>
    <w:div w:id="856237169">
      <w:bodyDiv w:val="1"/>
      <w:marLeft w:val="0"/>
      <w:marRight w:val="0"/>
      <w:marTop w:val="0"/>
      <w:marBottom w:val="0"/>
      <w:divBdr>
        <w:top w:val="none" w:sz="0" w:space="0" w:color="auto"/>
        <w:left w:val="none" w:sz="0" w:space="0" w:color="auto"/>
        <w:bottom w:val="none" w:sz="0" w:space="0" w:color="auto"/>
        <w:right w:val="none" w:sz="0" w:space="0" w:color="auto"/>
      </w:divBdr>
    </w:div>
    <w:div w:id="972827352">
      <w:bodyDiv w:val="1"/>
      <w:marLeft w:val="0"/>
      <w:marRight w:val="0"/>
      <w:marTop w:val="0"/>
      <w:marBottom w:val="0"/>
      <w:divBdr>
        <w:top w:val="none" w:sz="0" w:space="0" w:color="auto"/>
        <w:left w:val="none" w:sz="0" w:space="0" w:color="auto"/>
        <w:bottom w:val="none" w:sz="0" w:space="0" w:color="auto"/>
        <w:right w:val="none" w:sz="0" w:space="0" w:color="auto"/>
      </w:divBdr>
      <w:divsChild>
        <w:div w:id="132217701">
          <w:marLeft w:val="0"/>
          <w:marRight w:val="0"/>
          <w:marTop w:val="0"/>
          <w:marBottom w:val="0"/>
          <w:divBdr>
            <w:top w:val="none" w:sz="0" w:space="0" w:color="auto"/>
            <w:left w:val="none" w:sz="0" w:space="0" w:color="auto"/>
            <w:bottom w:val="none" w:sz="0" w:space="0" w:color="auto"/>
            <w:right w:val="none" w:sz="0" w:space="0" w:color="auto"/>
          </w:divBdr>
        </w:div>
      </w:divsChild>
    </w:div>
    <w:div w:id="991370409">
      <w:bodyDiv w:val="1"/>
      <w:marLeft w:val="0"/>
      <w:marRight w:val="0"/>
      <w:marTop w:val="0"/>
      <w:marBottom w:val="0"/>
      <w:divBdr>
        <w:top w:val="none" w:sz="0" w:space="0" w:color="auto"/>
        <w:left w:val="none" w:sz="0" w:space="0" w:color="auto"/>
        <w:bottom w:val="none" w:sz="0" w:space="0" w:color="auto"/>
        <w:right w:val="none" w:sz="0" w:space="0" w:color="auto"/>
      </w:divBdr>
      <w:divsChild>
        <w:div w:id="2040081489">
          <w:marLeft w:val="0"/>
          <w:marRight w:val="0"/>
          <w:marTop w:val="0"/>
          <w:marBottom w:val="0"/>
          <w:divBdr>
            <w:top w:val="none" w:sz="0" w:space="0" w:color="auto"/>
            <w:left w:val="none" w:sz="0" w:space="0" w:color="auto"/>
            <w:bottom w:val="none" w:sz="0" w:space="0" w:color="auto"/>
            <w:right w:val="none" w:sz="0" w:space="0" w:color="auto"/>
          </w:divBdr>
          <w:divsChild>
            <w:div w:id="1942181630">
              <w:marLeft w:val="0"/>
              <w:marRight w:val="0"/>
              <w:marTop w:val="100"/>
              <w:marBottom w:val="100"/>
              <w:divBdr>
                <w:top w:val="none" w:sz="0" w:space="0" w:color="auto"/>
                <w:left w:val="none" w:sz="0" w:space="0" w:color="auto"/>
                <w:bottom w:val="none" w:sz="0" w:space="0" w:color="auto"/>
                <w:right w:val="none" w:sz="0" w:space="0" w:color="auto"/>
              </w:divBdr>
              <w:divsChild>
                <w:div w:id="189101724">
                  <w:marLeft w:val="0"/>
                  <w:marRight w:val="0"/>
                  <w:marTop w:val="0"/>
                  <w:marBottom w:val="0"/>
                  <w:divBdr>
                    <w:top w:val="none" w:sz="0" w:space="0" w:color="auto"/>
                    <w:left w:val="none" w:sz="0" w:space="0" w:color="auto"/>
                    <w:bottom w:val="none" w:sz="0" w:space="0" w:color="auto"/>
                    <w:right w:val="none" w:sz="0" w:space="0" w:color="auto"/>
                  </w:divBdr>
                  <w:divsChild>
                    <w:div w:id="122771529">
                      <w:marLeft w:val="0"/>
                      <w:marRight w:val="0"/>
                      <w:marTop w:val="0"/>
                      <w:marBottom w:val="0"/>
                      <w:divBdr>
                        <w:top w:val="none" w:sz="0" w:space="0" w:color="auto"/>
                        <w:left w:val="none" w:sz="0" w:space="0" w:color="auto"/>
                        <w:bottom w:val="none" w:sz="0" w:space="0" w:color="auto"/>
                        <w:right w:val="none" w:sz="0" w:space="0" w:color="auto"/>
                      </w:divBdr>
                      <w:divsChild>
                        <w:div w:id="803809053">
                          <w:marLeft w:val="0"/>
                          <w:marRight w:val="0"/>
                          <w:marTop w:val="0"/>
                          <w:marBottom w:val="0"/>
                          <w:divBdr>
                            <w:top w:val="none" w:sz="0" w:space="0" w:color="auto"/>
                            <w:left w:val="none" w:sz="0" w:space="0" w:color="auto"/>
                            <w:bottom w:val="none" w:sz="0" w:space="0" w:color="auto"/>
                            <w:right w:val="none" w:sz="0" w:space="0" w:color="auto"/>
                          </w:divBdr>
                          <w:divsChild>
                            <w:div w:id="2084595630">
                              <w:marLeft w:val="0"/>
                              <w:marRight w:val="0"/>
                              <w:marTop w:val="0"/>
                              <w:marBottom w:val="0"/>
                              <w:divBdr>
                                <w:top w:val="none" w:sz="0" w:space="0" w:color="auto"/>
                                <w:left w:val="none" w:sz="0" w:space="0" w:color="auto"/>
                                <w:bottom w:val="none" w:sz="0" w:space="0" w:color="auto"/>
                                <w:right w:val="none" w:sz="0" w:space="0" w:color="auto"/>
                              </w:divBdr>
                              <w:divsChild>
                                <w:div w:id="1277911317">
                                  <w:marLeft w:val="0"/>
                                  <w:marRight w:val="0"/>
                                  <w:marTop w:val="0"/>
                                  <w:marBottom w:val="0"/>
                                  <w:divBdr>
                                    <w:top w:val="none" w:sz="0" w:space="0" w:color="auto"/>
                                    <w:left w:val="none" w:sz="0" w:space="0" w:color="auto"/>
                                    <w:bottom w:val="none" w:sz="0" w:space="0" w:color="auto"/>
                                    <w:right w:val="none" w:sz="0" w:space="0" w:color="auto"/>
                                  </w:divBdr>
                                  <w:divsChild>
                                    <w:div w:id="69233557">
                                      <w:marLeft w:val="0"/>
                                      <w:marRight w:val="0"/>
                                      <w:marTop w:val="0"/>
                                      <w:marBottom w:val="0"/>
                                      <w:divBdr>
                                        <w:top w:val="none" w:sz="0" w:space="0" w:color="auto"/>
                                        <w:left w:val="none" w:sz="0" w:space="0" w:color="auto"/>
                                        <w:bottom w:val="none" w:sz="0" w:space="0" w:color="auto"/>
                                        <w:right w:val="none" w:sz="0" w:space="0" w:color="auto"/>
                                      </w:divBdr>
                                      <w:divsChild>
                                        <w:div w:id="677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490804">
      <w:bodyDiv w:val="1"/>
      <w:marLeft w:val="0"/>
      <w:marRight w:val="0"/>
      <w:marTop w:val="0"/>
      <w:marBottom w:val="0"/>
      <w:divBdr>
        <w:top w:val="none" w:sz="0" w:space="0" w:color="auto"/>
        <w:left w:val="none" w:sz="0" w:space="0" w:color="auto"/>
        <w:bottom w:val="none" w:sz="0" w:space="0" w:color="auto"/>
        <w:right w:val="none" w:sz="0" w:space="0" w:color="auto"/>
      </w:divBdr>
    </w:div>
    <w:div w:id="2063670780">
      <w:bodyDiv w:val="1"/>
      <w:marLeft w:val="0"/>
      <w:marRight w:val="0"/>
      <w:marTop w:val="0"/>
      <w:marBottom w:val="0"/>
      <w:divBdr>
        <w:top w:val="none" w:sz="0" w:space="0" w:color="auto"/>
        <w:left w:val="none" w:sz="0" w:space="0" w:color="auto"/>
        <w:bottom w:val="none" w:sz="0" w:space="0" w:color="auto"/>
        <w:right w:val="none" w:sz="0" w:space="0" w:color="auto"/>
      </w:divBdr>
      <w:divsChild>
        <w:div w:id="1205942986">
          <w:marLeft w:val="0"/>
          <w:marRight w:val="0"/>
          <w:marTop w:val="0"/>
          <w:marBottom w:val="0"/>
          <w:divBdr>
            <w:top w:val="none" w:sz="0" w:space="0" w:color="auto"/>
            <w:left w:val="none" w:sz="0" w:space="0" w:color="auto"/>
            <w:bottom w:val="none" w:sz="0" w:space="0" w:color="auto"/>
            <w:right w:val="none" w:sz="0" w:space="0" w:color="auto"/>
          </w:divBdr>
          <w:divsChild>
            <w:div w:id="1495225438">
              <w:marLeft w:val="0"/>
              <w:marRight w:val="0"/>
              <w:marTop w:val="100"/>
              <w:marBottom w:val="100"/>
              <w:divBdr>
                <w:top w:val="none" w:sz="0" w:space="0" w:color="auto"/>
                <w:left w:val="none" w:sz="0" w:space="0" w:color="auto"/>
                <w:bottom w:val="none" w:sz="0" w:space="0" w:color="auto"/>
                <w:right w:val="none" w:sz="0" w:space="0" w:color="auto"/>
              </w:divBdr>
              <w:divsChild>
                <w:div w:id="1502576164">
                  <w:marLeft w:val="0"/>
                  <w:marRight w:val="0"/>
                  <w:marTop w:val="0"/>
                  <w:marBottom w:val="0"/>
                  <w:divBdr>
                    <w:top w:val="none" w:sz="0" w:space="0" w:color="auto"/>
                    <w:left w:val="none" w:sz="0" w:space="0" w:color="auto"/>
                    <w:bottom w:val="none" w:sz="0" w:space="0" w:color="auto"/>
                    <w:right w:val="none" w:sz="0" w:space="0" w:color="auto"/>
                  </w:divBdr>
                  <w:divsChild>
                    <w:div w:id="243994217">
                      <w:marLeft w:val="0"/>
                      <w:marRight w:val="0"/>
                      <w:marTop w:val="0"/>
                      <w:marBottom w:val="0"/>
                      <w:divBdr>
                        <w:top w:val="none" w:sz="0" w:space="0" w:color="auto"/>
                        <w:left w:val="none" w:sz="0" w:space="0" w:color="auto"/>
                        <w:bottom w:val="none" w:sz="0" w:space="0" w:color="auto"/>
                        <w:right w:val="none" w:sz="0" w:space="0" w:color="auto"/>
                      </w:divBdr>
                      <w:divsChild>
                        <w:div w:id="1413309567">
                          <w:marLeft w:val="0"/>
                          <w:marRight w:val="0"/>
                          <w:marTop w:val="0"/>
                          <w:marBottom w:val="0"/>
                          <w:divBdr>
                            <w:top w:val="none" w:sz="0" w:space="0" w:color="auto"/>
                            <w:left w:val="none" w:sz="0" w:space="0" w:color="auto"/>
                            <w:bottom w:val="none" w:sz="0" w:space="0" w:color="auto"/>
                            <w:right w:val="none" w:sz="0" w:space="0" w:color="auto"/>
                          </w:divBdr>
                          <w:divsChild>
                            <w:div w:id="1421367147">
                              <w:marLeft w:val="0"/>
                              <w:marRight w:val="0"/>
                              <w:marTop w:val="0"/>
                              <w:marBottom w:val="0"/>
                              <w:divBdr>
                                <w:top w:val="none" w:sz="0" w:space="0" w:color="auto"/>
                                <w:left w:val="none" w:sz="0" w:space="0" w:color="auto"/>
                                <w:bottom w:val="none" w:sz="0" w:space="0" w:color="auto"/>
                                <w:right w:val="none" w:sz="0" w:space="0" w:color="auto"/>
                              </w:divBdr>
                              <w:divsChild>
                                <w:div w:id="551119294">
                                  <w:marLeft w:val="0"/>
                                  <w:marRight w:val="0"/>
                                  <w:marTop w:val="0"/>
                                  <w:marBottom w:val="0"/>
                                  <w:divBdr>
                                    <w:top w:val="none" w:sz="0" w:space="0" w:color="auto"/>
                                    <w:left w:val="none" w:sz="0" w:space="0" w:color="auto"/>
                                    <w:bottom w:val="none" w:sz="0" w:space="0" w:color="auto"/>
                                    <w:right w:val="none" w:sz="0" w:space="0" w:color="auto"/>
                                  </w:divBdr>
                                  <w:divsChild>
                                    <w:div w:id="404423618">
                                      <w:marLeft w:val="0"/>
                                      <w:marRight w:val="0"/>
                                      <w:marTop w:val="0"/>
                                      <w:marBottom w:val="0"/>
                                      <w:divBdr>
                                        <w:top w:val="none" w:sz="0" w:space="0" w:color="auto"/>
                                        <w:left w:val="none" w:sz="0" w:space="0" w:color="auto"/>
                                        <w:bottom w:val="none" w:sz="0" w:space="0" w:color="auto"/>
                                        <w:right w:val="none" w:sz="0" w:space="0" w:color="auto"/>
                                      </w:divBdr>
                                      <w:divsChild>
                                        <w:div w:id="11173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rsd@gov.si" TargetMode="External"/><Relationship Id="rId5" Type="http://schemas.openxmlformats.org/officeDocument/2006/relationships/webSettings" Target="webSettings.xml"/><Relationship Id="rId10" Type="http://schemas.openxmlformats.org/officeDocument/2006/relationships/hyperlink" Target="tel:+38613697708" TargetMode="External"/><Relationship Id="rId4" Type="http://schemas.openxmlformats.org/officeDocument/2006/relationships/settings" Target="settings.xml"/><Relationship Id="rId9" Type="http://schemas.openxmlformats.org/officeDocument/2006/relationships/hyperlink" Target="mailto:gp.mddsz@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4067" TargetMode="External"/><Relationship Id="rId2" Type="http://schemas.openxmlformats.org/officeDocument/2006/relationships/hyperlink" Target="http://www.uradni-list.si/1/objava.jsp?sop=2015-01-3610" TargetMode="External"/><Relationship Id="rId1" Type="http://schemas.openxmlformats.org/officeDocument/2006/relationships/hyperlink" Target="http://www.uradni-list.si/1/objava.jsp?sop=2010-01-0519" TargetMode="External"/><Relationship Id="rId4" Type="http://schemas.openxmlformats.org/officeDocument/2006/relationships/hyperlink" Target="https://e-uprava.gov.si/podrocja/drzava-druzba/inspekcijski-postopki/prijava-inspekciji-delo.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9A19CF-9804-4C06-A0E4-9632ECE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13664</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Maja Ceglar Ključevšek</cp:lastModifiedBy>
  <cp:revision>2</cp:revision>
  <cp:lastPrinted>2020-01-15T11:40:00Z</cp:lastPrinted>
  <dcterms:created xsi:type="dcterms:W3CDTF">2020-02-06T13:09:00Z</dcterms:created>
  <dcterms:modified xsi:type="dcterms:W3CDTF">2020-02-06T13:09:00Z</dcterms:modified>
</cp:coreProperties>
</file>